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C6F" w:rsidRPr="00BF442E" w:rsidRDefault="00196C6F" w:rsidP="000364A0">
      <w:pPr>
        <w:spacing w:after="0" w:line="240" w:lineRule="auto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  <w:r w:rsidRPr="00BF442E">
        <w:rPr>
          <w:rFonts w:ascii="Times New Roman" w:hAnsi="Times New Roman"/>
          <w:b/>
          <w:color w:val="595959" w:themeColor="text1" w:themeTint="A6"/>
          <w:sz w:val="28"/>
          <w:szCs w:val="28"/>
        </w:rPr>
        <w:t xml:space="preserve">Государственное бюджетное профессиональное образовательное учреждение Иркутской области </w:t>
      </w: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  <w:r w:rsidRPr="00BF442E">
        <w:rPr>
          <w:rFonts w:ascii="Times New Roman" w:hAnsi="Times New Roman"/>
          <w:b/>
          <w:color w:val="595959" w:themeColor="text1" w:themeTint="A6"/>
          <w:sz w:val="28"/>
          <w:szCs w:val="28"/>
        </w:rPr>
        <w:t xml:space="preserve">«Профессиональный колледж </w:t>
      </w:r>
      <w:proofErr w:type="gramStart"/>
      <w:r w:rsidRPr="00BF442E">
        <w:rPr>
          <w:rFonts w:ascii="Times New Roman" w:hAnsi="Times New Roman"/>
          <w:b/>
          <w:color w:val="595959" w:themeColor="text1" w:themeTint="A6"/>
          <w:sz w:val="28"/>
          <w:szCs w:val="28"/>
        </w:rPr>
        <w:t>г</w:t>
      </w:r>
      <w:proofErr w:type="gramEnd"/>
      <w:r w:rsidRPr="00BF442E">
        <w:rPr>
          <w:rFonts w:ascii="Times New Roman" w:hAnsi="Times New Roman"/>
          <w:b/>
          <w:color w:val="595959" w:themeColor="text1" w:themeTint="A6"/>
          <w:sz w:val="28"/>
          <w:szCs w:val="28"/>
        </w:rPr>
        <w:t>. Железногорска-Илимского»</w:t>
      </w: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  <w:lang w:eastAsia="ru-RU"/>
        </w:rPr>
      </w:pPr>
      <w:r w:rsidRPr="00BF442E">
        <w:rPr>
          <w:rFonts w:ascii="Times New Roman" w:hAnsi="Times New Roman"/>
          <w:b/>
          <w:color w:val="595959" w:themeColor="text1" w:themeTint="A6"/>
          <w:sz w:val="28"/>
          <w:szCs w:val="28"/>
          <w:lang w:eastAsia="ru-RU"/>
        </w:rPr>
        <w:t xml:space="preserve">Фонд оценочных средств  </w:t>
      </w:r>
    </w:p>
    <w:p w:rsidR="00196C6F" w:rsidRPr="00BF442E" w:rsidRDefault="00196C6F" w:rsidP="00036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  <w:r w:rsidRPr="00BF442E">
        <w:rPr>
          <w:rFonts w:ascii="Times New Roman" w:hAnsi="Times New Roman"/>
          <w:b/>
          <w:color w:val="595959" w:themeColor="text1" w:themeTint="A6"/>
          <w:sz w:val="28"/>
          <w:szCs w:val="28"/>
          <w:lang w:eastAsia="ru-RU"/>
        </w:rPr>
        <w:t xml:space="preserve">по учебной дисциплине </w:t>
      </w:r>
      <w:r w:rsidRPr="00BF442E">
        <w:rPr>
          <w:rFonts w:ascii="Times New Roman" w:hAnsi="Times New Roman"/>
          <w:b/>
          <w:color w:val="595959" w:themeColor="text1" w:themeTint="A6"/>
          <w:sz w:val="28"/>
          <w:szCs w:val="28"/>
        </w:rPr>
        <w:t xml:space="preserve">ОП.08  Охрана труда </w:t>
      </w:r>
    </w:p>
    <w:p w:rsidR="00196C6F" w:rsidRPr="00BF442E" w:rsidRDefault="00196C6F" w:rsidP="00036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  <w:r w:rsidRPr="00BF442E">
        <w:rPr>
          <w:rFonts w:ascii="Times New Roman" w:hAnsi="Times New Roman"/>
          <w:b/>
          <w:color w:val="595959" w:themeColor="text1" w:themeTint="A6"/>
          <w:sz w:val="28"/>
          <w:szCs w:val="28"/>
        </w:rPr>
        <w:t>по специальности  43.02.15 Поварское и  кондитерское дело</w:t>
      </w: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7840A9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  <w:r w:rsidRPr="00BF442E">
        <w:rPr>
          <w:rFonts w:ascii="Times New Roman" w:hAnsi="Times New Roman"/>
          <w:b/>
          <w:color w:val="595959" w:themeColor="text1" w:themeTint="A6"/>
          <w:sz w:val="28"/>
          <w:szCs w:val="28"/>
        </w:rPr>
        <w:t>2020</w:t>
      </w: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tbl>
      <w:tblPr>
        <w:tblW w:w="9854" w:type="dxa"/>
        <w:tblInd w:w="-792" w:type="dxa"/>
        <w:tblLook w:val="01E0"/>
      </w:tblPr>
      <w:tblGrid>
        <w:gridCol w:w="4927"/>
        <w:gridCol w:w="4927"/>
      </w:tblGrid>
      <w:tr w:rsidR="00196C6F" w:rsidRPr="00BF442E" w:rsidTr="005A0796">
        <w:tc>
          <w:tcPr>
            <w:tcW w:w="4927" w:type="dxa"/>
          </w:tcPr>
          <w:p w:rsidR="00196C6F" w:rsidRPr="00BF442E" w:rsidRDefault="00196C6F" w:rsidP="000364A0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  <w:lastRenderedPageBreak/>
              <w:t>Рассмотрено на заседании методической комиссии</w:t>
            </w:r>
          </w:p>
          <w:p w:rsidR="00196C6F" w:rsidRPr="00BF442E" w:rsidRDefault="00196C6F" w:rsidP="000364A0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  <w:t xml:space="preserve">социально-экономического профиля Председатель </w:t>
            </w:r>
          </w:p>
          <w:p w:rsidR="00196C6F" w:rsidRPr="00BF442E" w:rsidRDefault="00196C6F" w:rsidP="000364A0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</w:pPr>
            <w:proofErr w:type="spellStart"/>
            <w:r w:rsidRPr="00BF442E"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  <w:t>_____________Казанцева</w:t>
            </w:r>
            <w:proofErr w:type="spellEnd"/>
            <w:r w:rsidRPr="00BF442E"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  <w:t xml:space="preserve"> Н.А.</w:t>
            </w:r>
          </w:p>
          <w:p w:rsidR="00196C6F" w:rsidRPr="00BF442E" w:rsidRDefault="00196C6F" w:rsidP="000364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4927" w:type="dxa"/>
          </w:tcPr>
          <w:tbl>
            <w:tblPr>
              <w:tblW w:w="0" w:type="auto"/>
              <w:tblLook w:val="00A0"/>
            </w:tblPr>
            <w:tblGrid>
              <w:gridCol w:w="4711"/>
            </w:tblGrid>
            <w:tr w:rsidR="00196C6F" w:rsidRPr="00BF442E" w:rsidTr="00CB6E79"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96C6F" w:rsidRPr="00BF442E" w:rsidRDefault="00196C6F" w:rsidP="000364A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</w:pPr>
                  <w:r w:rsidRPr="00BF442E"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  <w:t>Утверждаю</w:t>
                  </w:r>
                </w:p>
                <w:p w:rsidR="00196C6F" w:rsidRPr="00BF442E" w:rsidRDefault="00196C6F" w:rsidP="000364A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</w:pPr>
                  <w:r w:rsidRPr="00BF442E"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  <w:t xml:space="preserve">Заместитель директора по УМР </w:t>
                  </w:r>
                </w:p>
                <w:p w:rsidR="00196C6F" w:rsidRPr="00BF442E" w:rsidRDefault="00196C6F" w:rsidP="000364A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</w:pPr>
                  <w:proofErr w:type="spellStart"/>
                  <w:r w:rsidRPr="00BF442E"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  <w:t>_______________Кузнецова</w:t>
                  </w:r>
                  <w:proofErr w:type="spellEnd"/>
                  <w:r w:rsidRPr="00BF442E"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  <w:t xml:space="preserve"> О.В.</w:t>
                  </w:r>
                </w:p>
                <w:p w:rsidR="00196C6F" w:rsidRPr="00BF442E" w:rsidRDefault="00196C6F" w:rsidP="000364A0">
                  <w:pPr>
                    <w:pStyle w:val="13"/>
                    <w:jc w:val="right"/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</w:pPr>
                </w:p>
              </w:tc>
            </w:tr>
          </w:tbl>
          <w:p w:rsidR="00196C6F" w:rsidRPr="00BF442E" w:rsidRDefault="00196C6F" w:rsidP="000364A0">
            <w:pPr>
              <w:spacing w:after="0" w:line="240" w:lineRule="auto"/>
              <w:jc w:val="right"/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</w:pPr>
          </w:p>
        </w:tc>
      </w:tr>
    </w:tbl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bCs/>
          <w:color w:val="595959" w:themeColor="text1" w:themeTint="A6"/>
          <w:sz w:val="28"/>
          <w:szCs w:val="28"/>
        </w:rPr>
      </w:pPr>
      <w:r w:rsidRPr="00BF442E">
        <w:rPr>
          <w:rFonts w:ascii="Times New Roman" w:hAnsi="Times New Roman"/>
          <w:b/>
          <w:color w:val="595959" w:themeColor="text1" w:themeTint="A6"/>
          <w:sz w:val="28"/>
          <w:szCs w:val="28"/>
        </w:rPr>
        <w:t xml:space="preserve">Разработчик: </w:t>
      </w:r>
      <w:proofErr w:type="spellStart"/>
      <w:r w:rsidR="007840A9" w:rsidRPr="00BF442E">
        <w:rPr>
          <w:rFonts w:ascii="Times New Roman" w:hAnsi="Times New Roman"/>
          <w:color w:val="595959" w:themeColor="text1" w:themeTint="A6"/>
          <w:sz w:val="28"/>
          <w:szCs w:val="28"/>
        </w:rPr>
        <w:t>Колотовкина</w:t>
      </w:r>
      <w:proofErr w:type="spellEnd"/>
      <w:r w:rsidR="007840A9" w:rsidRPr="00BF442E">
        <w:rPr>
          <w:rFonts w:ascii="Times New Roman" w:hAnsi="Times New Roman"/>
          <w:color w:val="595959" w:themeColor="text1" w:themeTint="A6"/>
          <w:sz w:val="28"/>
          <w:szCs w:val="28"/>
        </w:rPr>
        <w:t xml:space="preserve"> Н.С.</w:t>
      </w:r>
      <w:r w:rsidRPr="00BF442E">
        <w:rPr>
          <w:rFonts w:ascii="Times New Roman" w:hAnsi="Times New Roman"/>
          <w:color w:val="595959" w:themeColor="text1" w:themeTint="A6"/>
          <w:sz w:val="28"/>
          <w:szCs w:val="28"/>
        </w:rPr>
        <w:t>, преподаватель ГБПОУ ИО ПКЖИ.</w:t>
      </w:r>
      <w:r w:rsidRPr="00BF442E">
        <w:rPr>
          <w:rFonts w:ascii="Times New Roman" w:hAnsi="Times New Roman"/>
          <w:b/>
          <w:color w:val="595959" w:themeColor="text1" w:themeTint="A6"/>
          <w:sz w:val="28"/>
          <w:szCs w:val="28"/>
        </w:rPr>
        <w:t xml:space="preserve"> </w:t>
      </w:r>
      <w:r w:rsidRPr="00BF442E">
        <w:rPr>
          <w:rFonts w:ascii="Times New Roman" w:hAnsi="Times New Roman"/>
          <w:color w:val="595959" w:themeColor="text1" w:themeTint="A6"/>
          <w:sz w:val="28"/>
          <w:szCs w:val="28"/>
        </w:rPr>
        <w:t>Фонд оценочных средств разработан на основе Федерального государственного образовательного стандарта среднего  профессионального образования по специальности 43.02.15 Поварское и  кондитерское дело.</w:t>
      </w:r>
    </w:p>
    <w:p w:rsidR="00196C6F" w:rsidRPr="00BF442E" w:rsidRDefault="00196C6F" w:rsidP="005F2DFF">
      <w:pPr>
        <w:spacing w:after="0" w:line="240" w:lineRule="auto"/>
        <w:ind w:left="-540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840A9" w:rsidRDefault="007840A9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BF442E" w:rsidRDefault="00BF442E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BF442E" w:rsidRDefault="00BF442E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BF442E" w:rsidRPr="00BF442E" w:rsidRDefault="00BF442E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0364A0">
      <w:pPr>
        <w:pStyle w:val="13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lastRenderedPageBreak/>
        <w:t>Общие положения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 результате освоения учебной дисциплины</w:t>
      </w: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 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Охрана труда</w:t>
      </w: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обучающийся должен обладать предусмотренными  ФГОС СПО по специальности 43.02.15 Поварское и  кондитерское дело умениями, знаниями, которые формируют общие и профессиональные компетенции: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1.1. 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1.2. Осуществлять обработку, подготовку экзотических и редких видов сырья: овощей, грибов, рыбы, нерыбного водного сырья, дичи.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1.3. Проводить приготовление и подготовку к реализации полуфабрикатов для блюд, кулинарных изделий сложного ассортимента.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1.4. Осуществлять разработку, адаптацию рецептур полуфабрикатов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2.1. 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2.2. 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2.3. Осуществлять приготовление, непродолжительное хранение горячих соусов сложного ассортимента.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2.4. Осуществлять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2.5. 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2.6. 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2.7. Осуществлять приготовление, творческое оформление и подготовку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ПК 2.8. Осуществлять разработку, адаптацию рецептур горячих блюд, кулинарных изделий, закусок, в том числе авторских, </w:t>
      </w:r>
      <w:proofErr w:type="spell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брендовых</w:t>
      </w:r>
      <w:proofErr w:type="spell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, региональных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3.1.Организовывать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3.2. 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3.3. 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3.4. 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3.5. 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>ПК 3.6. 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ПК 3.7. Осуществлять разработку, адаптацию рецептур холодных блюд, кулинарных изделий, закусок, в том числе авторских, </w:t>
      </w:r>
      <w:proofErr w:type="spell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брендовых</w:t>
      </w:r>
      <w:proofErr w:type="spell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, региональных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4.1. 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4.2. Осуществлять приготовление, творческое оформление и подготовку к реализации холодных десертов сложного  ассортимента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4.3. 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4.4. 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4.5. 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ПК 4.6. Осуществлять разработку, адаптацию рецептур холодных и горячих десертов, напитков, в том числе авторских, </w:t>
      </w:r>
      <w:proofErr w:type="spell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брендовых</w:t>
      </w:r>
      <w:proofErr w:type="spell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, региональных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5.1. 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5.2. Осуществлять приготовление, хранение отделочных полуфабрикатов для хлебобулочных, мучных кондитерских изделий.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5.3. 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5.4. 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5.5. 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ПК 5.6. Осуществлять разработку, адаптацию рецептур хлебобулочных, мучных кондитерских изделий, в том числе авторских, </w:t>
      </w:r>
      <w:proofErr w:type="spell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брендовых</w:t>
      </w:r>
      <w:proofErr w:type="spell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, региональных с учетом потребностей различных категорий потребителей.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6.1. 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6.2. Осуществлять текущее планирование, координацию деятельности подчиненного персонала с учетом взаимодействия с другими подразделениями.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6.3. Организовывать ресурсное обеспечение деятельности подчиненного персонала.</w:t>
      </w:r>
    </w:p>
    <w:p w:rsidR="00196C6F" w:rsidRPr="00BF442E" w:rsidRDefault="00196C6F" w:rsidP="009932C6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ПК 6.4. Осуществлять организацию и контроль текущей деятельности подчиненного персонала.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ОК 01.</w:t>
      </w: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Выбирать способы решения задач профессиональной деятельности, применительно к различным контекстам.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>ОК. 02</w:t>
      </w:r>
      <w:proofErr w:type="gramStart"/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ОК 03.</w:t>
      </w: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Планировать и реализовывать собственное профессиональное и личностное развитие.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ОК 04.</w:t>
      </w: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Работать в коллективе и команде, эффективно взаимодействовать с коллегами, руководством, клиентами.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ОК. 05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ОК 06.</w:t>
      </w: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Cs/>
          <w:color w:val="595959" w:themeColor="text1" w:themeTint="A6"/>
          <w:sz w:val="24"/>
          <w:szCs w:val="24"/>
        </w:rPr>
        <w:t>ОК 07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. Содействовать сохранению окружающей среды, ресурсосбережению, эффективно действовать в чрезвычайных ситуациях.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ОК. 09</w:t>
      </w:r>
      <w:proofErr w:type="gramStart"/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И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спользовать информационные технологии в профессиональной деятельности.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ОК 10.</w:t>
      </w: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Пользоваться профессиональной документацией на государственном и иностранном языках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>Уметь</w:t>
      </w:r>
      <w:r w:rsidRPr="00BF442E"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  <w:t>: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У 1. 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У 2. использовать средства коллективной и индивидуальной защиты в соответствии с характером выполняемой профессиональной деятельности; 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У 3. участвовать в аттестации рабочих мест по условиям труда, в т. ч. оценивать условия труда и уровень </w:t>
      </w:r>
      <w:proofErr w:type="spell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травмобезопасности</w:t>
      </w:r>
      <w:proofErr w:type="spell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;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У 4. 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У 5. разъяснять подчиненным работникам (персоналу) содержание установленных требований охраны труда;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У 6. вырабатывать и контролировать навыки, необходимые для достижения требуемого уровня безопасности труда;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У 7. вести документацию установленного образца по охране труда, соблюдать сроки ее заполнения и условия хранения.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>Знать</w:t>
      </w:r>
      <w:r w:rsidRPr="00BF442E"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  <w:t>: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1. системы управления охраной труда в организации;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2. 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3. обязанности работников в области охраны труда; 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4. фактические или потенциальные последствия собственной деятельности (или бездействия) и их влияние на уровень безопасности труда;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5. возможные последствия несоблюдения технологических процессов и производственных инструкций подчиненными работниками (персоналом);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6. порядок и периодичность инструктирования подчиненных работников (персонала);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7. порядок хранения и использования средств коллективной и индивидуальной защиты.</w:t>
      </w:r>
    </w:p>
    <w:p w:rsidR="00196C6F" w:rsidRPr="00BF442E" w:rsidRDefault="00196C6F" w:rsidP="005F2DFF">
      <w:pPr>
        <w:spacing w:after="0" w:line="240" w:lineRule="atLeast"/>
        <w:ind w:left="-540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i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Формой аттестации по учебной дисциплине является </w:t>
      </w:r>
      <w:r w:rsidRPr="00BF442E">
        <w:rPr>
          <w:rFonts w:ascii="Times New Roman" w:hAnsi="Times New Roman"/>
          <w:i/>
          <w:color w:val="595959" w:themeColor="text1" w:themeTint="A6"/>
          <w:sz w:val="24"/>
          <w:szCs w:val="24"/>
        </w:rPr>
        <w:t>дифференцированный зачет.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1 Результаты освоения учебной дисциплины, подлежащие проверке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 результате аттестации по учебной дисциплине Охрана труда</w:t>
      </w: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осуществляется комплексная проверка следующих умений и знаний:</w:t>
      </w:r>
    </w:p>
    <w:p w:rsidR="00196C6F" w:rsidRPr="00BF442E" w:rsidRDefault="00196C6F" w:rsidP="000364A0">
      <w:pPr>
        <w:spacing w:after="0" w:line="240" w:lineRule="auto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3"/>
        <w:gridCol w:w="3225"/>
        <w:gridCol w:w="2607"/>
      </w:tblGrid>
      <w:tr w:rsidR="00196C6F" w:rsidRPr="00BF442E" w:rsidTr="00580FA5">
        <w:trPr>
          <w:trHeight w:val="778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lastRenderedPageBreak/>
              <w:t xml:space="preserve">Результаты обучения:  умения, знания и общие компетенции </w:t>
            </w:r>
          </w:p>
        </w:tc>
        <w:tc>
          <w:tcPr>
            <w:tcW w:w="3225" w:type="dxa"/>
          </w:tcPr>
          <w:p w:rsidR="00196C6F" w:rsidRPr="00BF442E" w:rsidRDefault="00196C6F" w:rsidP="000364A0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Показатели оценки результата</w:t>
            </w:r>
          </w:p>
          <w:p w:rsidR="00196C6F" w:rsidRPr="00BF442E" w:rsidRDefault="00196C6F" w:rsidP="000364A0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07" w:type="dxa"/>
          </w:tcPr>
          <w:p w:rsidR="00196C6F" w:rsidRPr="00BF442E" w:rsidRDefault="00196C6F" w:rsidP="000364A0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Форма контроля и оценивания</w:t>
            </w:r>
          </w:p>
          <w:p w:rsidR="00196C6F" w:rsidRPr="00BF442E" w:rsidRDefault="00196C6F" w:rsidP="000364A0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196C6F" w:rsidRPr="00BF442E" w:rsidTr="00580FA5">
        <w:trPr>
          <w:trHeight w:val="226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  <w:t>Умения</w:t>
            </w:r>
          </w:p>
        </w:tc>
        <w:tc>
          <w:tcPr>
            <w:tcW w:w="3225" w:type="dxa"/>
          </w:tcPr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07" w:type="dxa"/>
          </w:tcPr>
          <w:p w:rsidR="00196C6F" w:rsidRPr="00BF442E" w:rsidRDefault="00196C6F" w:rsidP="000364A0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196C6F" w:rsidRPr="00BF442E" w:rsidTr="00D214B2">
        <w:trPr>
          <w:trHeight w:val="124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pacing w:val="3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вырабатывать и контролировать навыки, необходимые для достижения требуемого уровня безопасности труда</w:t>
            </w:r>
          </w:p>
        </w:tc>
        <w:tc>
          <w:tcPr>
            <w:tcW w:w="3225" w:type="dxa"/>
          </w:tcPr>
          <w:p w:rsidR="00196C6F" w:rsidRPr="00BF442E" w:rsidRDefault="00196C6F" w:rsidP="000364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pacing w:val="3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вырабатывать и контролировать навыки, необходимые для достижения требуемого уровня безопасности труда</w:t>
            </w:r>
          </w:p>
        </w:tc>
        <w:tc>
          <w:tcPr>
            <w:tcW w:w="2607" w:type="dxa"/>
          </w:tcPr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оценка заданий самостоятельной работы</w:t>
            </w:r>
          </w:p>
        </w:tc>
      </w:tr>
      <w:tr w:rsidR="00196C6F" w:rsidRPr="00BF442E" w:rsidTr="00D214B2">
        <w:trPr>
          <w:trHeight w:val="124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pacing w:val="3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</w:t>
            </w:r>
          </w:p>
        </w:tc>
        <w:tc>
          <w:tcPr>
            <w:tcW w:w="3225" w:type="dxa"/>
          </w:tcPr>
          <w:p w:rsidR="00196C6F" w:rsidRPr="00BF442E" w:rsidRDefault="00196C6F" w:rsidP="000364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pacing w:val="3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</w:t>
            </w:r>
          </w:p>
        </w:tc>
        <w:tc>
          <w:tcPr>
            <w:tcW w:w="2607" w:type="dxa"/>
          </w:tcPr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оценка заданий самостоятельной работы</w:t>
            </w:r>
          </w:p>
        </w:tc>
      </w:tr>
      <w:tr w:rsidR="00196C6F" w:rsidRPr="00BF442E" w:rsidTr="00D214B2">
        <w:trPr>
          <w:trHeight w:val="124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pacing w:val="3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использовать средства коллективной и индивидуальной защиты в соответствии с характером выполняемой профессиональной деятельности</w:t>
            </w:r>
          </w:p>
        </w:tc>
        <w:tc>
          <w:tcPr>
            <w:tcW w:w="3225" w:type="dxa"/>
          </w:tcPr>
          <w:p w:rsidR="00196C6F" w:rsidRPr="00BF442E" w:rsidRDefault="00196C6F" w:rsidP="000364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pacing w:val="3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использовать средства коллективной и индивидуальной защиты в соответствии с характером выполняемой профессиональной деятельности</w:t>
            </w:r>
          </w:p>
        </w:tc>
        <w:tc>
          <w:tcPr>
            <w:tcW w:w="2607" w:type="dxa"/>
          </w:tcPr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оценка заданий самостоятельной работы</w:t>
            </w:r>
          </w:p>
        </w:tc>
      </w:tr>
      <w:tr w:rsidR="00196C6F" w:rsidRPr="00BF442E" w:rsidTr="00D214B2">
        <w:trPr>
          <w:trHeight w:val="124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pacing w:val="3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участвовать в аттестации рабочих мест по условиям труда, в т. ч. оценивать условия труда и уровень </w:t>
            </w:r>
            <w:proofErr w:type="spellStart"/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травмобезопасности</w:t>
            </w:r>
            <w:proofErr w:type="spellEnd"/>
          </w:p>
        </w:tc>
        <w:tc>
          <w:tcPr>
            <w:tcW w:w="3225" w:type="dxa"/>
          </w:tcPr>
          <w:p w:rsidR="00196C6F" w:rsidRPr="00BF442E" w:rsidRDefault="00196C6F" w:rsidP="000364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pacing w:val="3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участвовать в аттестации рабочих мест по условиям труда, в т. ч. оценивать условия труда и уровень </w:t>
            </w:r>
            <w:proofErr w:type="spellStart"/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травмобезопасности</w:t>
            </w:r>
            <w:proofErr w:type="spellEnd"/>
          </w:p>
        </w:tc>
        <w:tc>
          <w:tcPr>
            <w:tcW w:w="2607" w:type="dxa"/>
          </w:tcPr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196C6F" w:rsidRPr="00BF442E" w:rsidTr="00D214B2">
        <w:trPr>
          <w:trHeight w:val="124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      </w:r>
          </w:p>
        </w:tc>
        <w:tc>
          <w:tcPr>
            <w:tcW w:w="3225" w:type="dxa"/>
          </w:tcPr>
          <w:p w:rsidR="00196C6F" w:rsidRPr="00BF442E" w:rsidRDefault="00196C6F" w:rsidP="000364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      </w:r>
          </w:p>
        </w:tc>
        <w:tc>
          <w:tcPr>
            <w:tcW w:w="2607" w:type="dxa"/>
          </w:tcPr>
          <w:p w:rsidR="00196C6F" w:rsidRPr="00BF442E" w:rsidRDefault="00196C6F" w:rsidP="000364A0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196C6F" w:rsidRPr="00BF442E" w:rsidTr="00D214B2">
        <w:trPr>
          <w:trHeight w:val="124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разъяснять подчиненным работникам (персоналу) содержание установленных требований охраны труда;</w:t>
            </w:r>
          </w:p>
        </w:tc>
        <w:tc>
          <w:tcPr>
            <w:tcW w:w="3225" w:type="dxa"/>
          </w:tcPr>
          <w:p w:rsidR="00196C6F" w:rsidRPr="00BF442E" w:rsidRDefault="00196C6F" w:rsidP="000364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разъяснять подчиненным работникам (персоналу) содержание установленных требований охраны труда;</w:t>
            </w:r>
          </w:p>
        </w:tc>
        <w:tc>
          <w:tcPr>
            <w:tcW w:w="2607" w:type="dxa"/>
          </w:tcPr>
          <w:p w:rsidR="00196C6F" w:rsidRPr="00BF442E" w:rsidRDefault="00196C6F" w:rsidP="000364A0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196C6F" w:rsidRPr="00BF442E" w:rsidTr="00D214B2">
        <w:trPr>
          <w:trHeight w:val="124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вырабатывать и контролировать навыки, необходимые для достижения требуемого уровня безопасности труда</w:t>
            </w:r>
          </w:p>
        </w:tc>
        <w:tc>
          <w:tcPr>
            <w:tcW w:w="3225" w:type="dxa"/>
          </w:tcPr>
          <w:p w:rsidR="00196C6F" w:rsidRPr="00BF442E" w:rsidRDefault="00196C6F" w:rsidP="000364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вырабатывать и контролировать навыки, необходимые для достижения требуемого уровня безопасности труда</w:t>
            </w:r>
          </w:p>
        </w:tc>
        <w:tc>
          <w:tcPr>
            <w:tcW w:w="2607" w:type="dxa"/>
          </w:tcPr>
          <w:p w:rsidR="00196C6F" w:rsidRPr="00BF442E" w:rsidRDefault="00196C6F" w:rsidP="000364A0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196C6F" w:rsidRPr="00BF442E" w:rsidTr="00D214B2">
        <w:trPr>
          <w:trHeight w:val="124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pacing w:val="3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вести документацию установленного образца по охране труда, соблюдать сроки ее заполнения и условия хранения</w:t>
            </w:r>
          </w:p>
        </w:tc>
        <w:tc>
          <w:tcPr>
            <w:tcW w:w="3225" w:type="dxa"/>
          </w:tcPr>
          <w:p w:rsidR="00196C6F" w:rsidRPr="00BF442E" w:rsidRDefault="00196C6F" w:rsidP="000364A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pacing w:val="3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вести документацию установленного образца по охране труда, соблюдать сроки ее заполнения и условия хранения</w:t>
            </w:r>
          </w:p>
        </w:tc>
        <w:tc>
          <w:tcPr>
            <w:tcW w:w="2607" w:type="dxa"/>
          </w:tcPr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196C6F" w:rsidRPr="00BF442E" w:rsidTr="00580FA5">
        <w:trPr>
          <w:trHeight w:val="325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3225" w:type="dxa"/>
          </w:tcPr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07" w:type="dxa"/>
          </w:tcPr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</w:p>
        </w:tc>
      </w:tr>
      <w:tr w:rsidR="00196C6F" w:rsidRPr="00BF442E" w:rsidTr="00580FA5">
        <w:trPr>
          <w:trHeight w:val="325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spacing w:after="0" w:line="240" w:lineRule="auto"/>
              <w:rPr>
                <w:rFonts w:ascii="Times New Roman" w:hAnsi="Times New Roman"/>
                <w:b/>
                <w:bCs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системы управления охраной труда в организации;</w:t>
            </w:r>
          </w:p>
        </w:tc>
        <w:tc>
          <w:tcPr>
            <w:tcW w:w="3225" w:type="dxa"/>
          </w:tcPr>
          <w:p w:rsidR="00196C6F" w:rsidRPr="00BF442E" w:rsidRDefault="00196C6F" w:rsidP="000364A0">
            <w:pPr>
              <w:spacing w:after="0" w:line="240" w:lineRule="auto"/>
              <w:rPr>
                <w:rFonts w:ascii="Times New Roman" w:hAnsi="Times New Roman"/>
                <w:b/>
                <w:bCs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системы управления охраной труда в организации;</w:t>
            </w:r>
          </w:p>
        </w:tc>
        <w:tc>
          <w:tcPr>
            <w:tcW w:w="2607" w:type="dxa"/>
          </w:tcPr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устный опрос</w:t>
            </w:r>
          </w:p>
        </w:tc>
      </w:tr>
      <w:tr w:rsidR="00196C6F" w:rsidRPr="00BF442E" w:rsidTr="00580FA5">
        <w:trPr>
          <w:trHeight w:val="325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pacing w:val="3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</w:t>
            </w:r>
          </w:p>
        </w:tc>
        <w:tc>
          <w:tcPr>
            <w:tcW w:w="3225" w:type="dxa"/>
          </w:tcPr>
          <w:p w:rsidR="00196C6F" w:rsidRPr="00BF442E" w:rsidRDefault="00196C6F" w:rsidP="000364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pacing w:val="3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</w:t>
            </w:r>
          </w:p>
        </w:tc>
        <w:tc>
          <w:tcPr>
            <w:tcW w:w="2607" w:type="dxa"/>
          </w:tcPr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устный опрос</w:t>
            </w:r>
          </w:p>
        </w:tc>
      </w:tr>
      <w:tr w:rsidR="00196C6F" w:rsidRPr="00BF442E" w:rsidTr="00580FA5">
        <w:trPr>
          <w:trHeight w:val="325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обязанности работников в области охраны труда</w:t>
            </w:r>
          </w:p>
        </w:tc>
        <w:tc>
          <w:tcPr>
            <w:tcW w:w="3225" w:type="dxa"/>
          </w:tcPr>
          <w:p w:rsidR="00196C6F" w:rsidRPr="00BF442E" w:rsidRDefault="00196C6F" w:rsidP="000364A0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обязанности работников в области охраны труда</w:t>
            </w:r>
          </w:p>
        </w:tc>
        <w:tc>
          <w:tcPr>
            <w:tcW w:w="2607" w:type="dxa"/>
          </w:tcPr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устный опрос</w:t>
            </w:r>
          </w:p>
        </w:tc>
      </w:tr>
      <w:tr w:rsidR="00196C6F" w:rsidRPr="00BF442E" w:rsidTr="00580FA5">
        <w:trPr>
          <w:trHeight w:val="325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фактические или потенциальные последствия собственной деятельности (или бездействия) и их влияние на уровень безопасности труда</w:t>
            </w:r>
          </w:p>
        </w:tc>
        <w:tc>
          <w:tcPr>
            <w:tcW w:w="3225" w:type="dxa"/>
          </w:tcPr>
          <w:p w:rsidR="00196C6F" w:rsidRPr="00BF442E" w:rsidRDefault="00196C6F" w:rsidP="000364A0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фактические или потенциальные последствия собственной деятельности (или бездействия) и их влияние на уровень безопасности труда</w:t>
            </w:r>
          </w:p>
        </w:tc>
        <w:tc>
          <w:tcPr>
            <w:tcW w:w="2607" w:type="dxa"/>
          </w:tcPr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письменный опрос</w:t>
            </w:r>
          </w:p>
        </w:tc>
      </w:tr>
      <w:tr w:rsidR="00196C6F" w:rsidRPr="00BF442E" w:rsidTr="00580FA5">
        <w:trPr>
          <w:trHeight w:val="325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возможные последствия несоблюдения технологических процессов и производственных инструкций подчиненными работниками (персоналом)</w:t>
            </w:r>
          </w:p>
        </w:tc>
        <w:tc>
          <w:tcPr>
            <w:tcW w:w="3225" w:type="dxa"/>
          </w:tcPr>
          <w:p w:rsidR="00196C6F" w:rsidRPr="00BF442E" w:rsidRDefault="00196C6F" w:rsidP="000364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возможные последствия несоблюдения технологических процессов и производственных инструкций подчиненными работниками (персоналом)</w:t>
            </w:r>
          </w:p>
        </w:tc>
        <w:tc>
          <w:tcPr>
            <w:tcW w:w="2607" w:type="dxa"/>
          </w:tcPr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 устный опрос, </w:t>
            </w:r>
          </w:p>
        </w:tc>
      </w:tr>
      <w:tr w:rsidR="00196C6F" w:rsidRPr="00BF442E" w:rsidTr="00580FA5">
        <w:trPr>
          <w:trHeight w:val="325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порядок и периодичность инструктажей по охране труда и технике безопасности</w:t>
            </w:r>
          </w:p>
        </w:tc>
        <w:tc>
          <w:tcPr>
            <w:tcW w:w="3225" w:type="dxa"/>
          </w:tcPr>
          <w:p w:rsidR="00196C6F" w:rsidRPr="00BF442E" w:rsidRDefault="00196C6F" w:rsidP="000364A0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порядок и периодичность инструктажей по охране труда и технике безопасности</w:t>
            </w:r>
          </w:p>
        </w:tc>
        <w:tc>
          <w:tcPr>
            <w:tcW w:w="2607" w:type="dxa"/>
          </w:tcPr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 тестирование</w:t>
            </w:r>
          </w:p>
        </w:tc>
      </w:tr>
      <w:tr w:rsidR="00196C6F" w:rsidRPr="00BF442E" w:rsidTr="00580FA5">
        <w:trPr>
          <w:trHeight w:val="325"/>
          <w:jc w:val="center"/>
        </w:trPr>
        <w:tc>
          <w:tcPr>
            <w:tcW w:w="3313" w:type="dxa"/>
          </w:tcPr>
          <w:p w:rsidR="00196C6F" w:rsidRPr="00BF442E" w:rsidRDefault="00196C6F" w:rsidP="000364A0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порядок хранения и использования средств коллективной и индивидуальной защиты</w:t>
            </w:r>
          </w:p>
        </w:tc>
        <w:tc>
          <w:tcPr>
            <w:tcW w:w="3225" w:type="dxa"/>
          </w:tcPr>
          <w:p w:rsidR="00196C6F" w:rsidRPr="00BF442E" w:rsidRDefault="00196C6F" w:rsidP="000364A0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порядок хранения и использования средств коллективной и индивидуальной защиты</w:t>
            </w:r>
          </w:p>
        </w:tc>
        <w:tc>
          <w:tcPr>
            <w:tcW w:w="2607" w:type="dxa"/>
          </w:tcPr>
          <w:p w:rsidR="00196C6F" w:rsidRPr="00BF442E" w:rsidRDefault="00196C6F" w:rsidP="000364A0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письменный опрос</w:t>
            </w:r>
          </w:p>
        </w:tc>
      </w:tr>
    </w:tbl>
    <w:p w:rsidR="00196C6F" w:rsidRPr="00BF442E" w:rsidRDefault="00196C6F" w:rsidP="000364A0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>2. Оценка освоения умений и знаний учебной дисциплины:</w:t>
      </w:r>
    </w:p>
    <w:p w:rsidR="00196C6F" w:rsidRPr="00BF442E" w:rsidRDefault="00196C6F" w:rsidP="005F2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Предметом оценки служат умения и знания, предусмотренные ФГОС СПО по специальности  43.02.15 Поварское и  кондитерское дело по дисциплине Охрана труда</w:t>
      </w: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направленные на формирование общих компетенций. </w:t>
      </w:r>
    </w:p>
    <w:p w:rsidR="00196C6F" w:rsidRPr="00BF442E" w:rsidRDefault="00196C6F" w:rsidP="005F2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2.1 Типовые задания для текущего контроля знаний 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1. Инструкция по охране труда должна включать разделы: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1) Общие требования охраны труда (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ОТ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).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2) Требования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ОТ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перед работой.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3) Требования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ОТ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во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время работы.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4) Требования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ОТ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по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окончании работы.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Какой ещё должен быть раздел в инструкции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по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ОТ?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Раздел 5. Требования охраны труда в аварийных ситуациях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Структуру инструкции определяет работодатель по согласованию с профсоюзом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Инструкция должна в обязательном порядке содержать раздел "Ответственность"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2.</w:t>
      </w: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Трудовой договор заключается с работником в письменной форме. Прием на работу оформляется приказом и объявляется работнику в трехдневный срок со дня подписания трудового договора. Соответствует ли это закону?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>А) Если договор с работником заключается на определенный срок (срочный трудовой договор), то допускается заключение его в устной форме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Да, соответствует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Знакомить работника с приказом не обязательно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bCs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3. В чем заключаются  архитектурно – планировочные решения с целью обеспечения </w:t>
      </w:r>
      <w:proofErr w:type="spellStart"/>
      <w:r w:rsidRPr="00BF442E">
        <w:rPr>
          <w:rFonts w:ascii="Times New Roman" w:hAnsi="Times New Roman"/>
          <w:bCs/>
          <w:color w:val="595959" w:themeColor="text1" w:themeTint="A6"/>
          <w:sz w:val="24"/>
          <w:szCs w:val="24"/>
        </w:rPr>
        <w:t>пожаробезопасности</w:t>
      </w:r>
      <w:proofErr w:type="spellEnd"/>
      <w:r w:rsidRPr="00BF442E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?   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bCs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Cs/>
          <w:color w:val="595959" w:themeColor="text1" w:themeTint="A6"/>
          <w:sz w:val="24"/>
          <w:szCs w:val="24"/>
        </w:rPr>
        <w:t>4. При пожаре возникло воспламенение твердых горючих материалов. Какой способ и огнетушащее вещество необходимо применить?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bCs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5. Проанализируйте следственные причины ситуации, при которой электрический ток будет относиться к вредному фактору?  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6. Работодатель создал комиссию по расследованию легкого несчастного случая, включив в нее инженера по охране труда и представителя профсоюзного органа. Соответствует ли это законодательству?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Нет. В комиссию должен быть включен также представитель государственной инспекции труда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Нет. В комиссию должен быть включен также представитель работодателя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br/>
        <w:t>В) Да. В комиссии должны быть представлены две стороны: представитель работодателя (лицо, назначенное ответственным за организацию работы по охране труда) и представитель профсоюзного органа.</w:t>
      </w:r>
    </w:p>
    <w:p w:rsidR="00196C6F" w:rsidRPr="00BF442E" w:rsidRDefault="00196C6F" w:rsidP="005F2DFF">
      <w:pPr>
        <w:pStyle w:val="c0"/>
        <w:spacing w:before="0" w:beforeAutospacing="0" w:after="0" w:afterAutospacing="0"/>
        <w:ind w:left="-540"/>
        <w:rPr>
          <w:color w:val="595959" w:themeColor="text1" w:themeTint="A6"/>
        </w:rPr>
      </w:pPr>
      <w:r w:rsidRPr="00BF442E">
        <w:rPr>
          <w:rStyle w:val="c1"/>
          <w:bCs/>
          <w:color w:val="595959" w:themeColor="text1" w:themeTint="A6"/>
        </w:rPr>
        <w:t>7.Эффективным средством нормализации воздуха в производственных помещениях является</w:t>
      </w:r>
    </w:p>
    <w:p w:rsidR="00196C6F" w:rsidRPr="00BF442E" w:rsidRDefault="00196C6F" w:rsidP="005F2DFF">
      <w:pPr>
        <w:pStyle w:val="c0"/>
        <w:spacing w:before="0" w:beforeAutospacing="0" w:after="0" w:afterAutospacing="0"/>
        <w:ind w:left="-540"/>
        <w:rPr>
          <w:color w:val="595959" w:themeColor="text1" w:themeTint="A6"/>
        </w:rPr>
      </w:pPr>
      <w:r w:rsidRPr="00BF442E">
        <w:rPr>
          <w:rStyle w:val="c1"/>
          <w:bCs/>
          <w:color w:val="595959" w:themeColor="text1" w:themeTint="A6"/>
        </w:rPr>
        <w:t xml:space="preserve"> А) Принужденная вентиляция</w:t>
      </w:r>
    </w:p>
    <w:p w:rsidR="00196C6F" w:rsidRPr="00BF442E" w:rsidRDefault="00196C6F" w:rsidP="005F2DFF">
      <w:pPr>
        <w:pStyle w:val="c0"/>
        <w:spacing w:before="0" w:beforeAutospacing="0" w:after="0" w:afterAutospacing="0"/>
        <w:ind w:left="-540"/>
        <w:rPr>
          <w:color w:val="595959" w:themeColor="text1" w:themeTint="A6"/>
        </w:rPr>
      </w:pPr>
      <w:r w:rsidRPr="00BF442E">
        <w:rPr>
          <w:rStyle w:val="c2"/>
          <w:color w:val="595959" w:themeColor="text1" w:themeTint="A6"/>
        </w:rPr>
        <w:t> Б) Кондиционер</w:t>
      </w:r>
      <w:r w:rsidRPr="00BF442E">
        <w:rPr>
          <w:color w:val="595959" w:themeColor="text1" w:themeTint="A6"/>
        </w:rPr>
        <w:br/>
      </w:r>
      <w:r w:rsidRPr="00BF442E">
        <w:rPr>
          <w:rStyle w:val="c2"/>
          <w:color w:val="595959" w:themeColor="text1" w:themeTint="A6"/>
        </w:rPr>
        <w:t> В) Местная вентиляция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8. Каковы сроки проведения аттестации рабочих мест по услови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softHyphen/>
        <w:t>ям труда?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Не реже 1 раза в 3 года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Не реже 1 раза в 5 лет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Ежегодно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9. Внеплановый инструктаж проводят с рабочими при: введении новых правил и инструкций по охране труда, изменении технологии, оборудования, нарушении рабочими требований безопасности, при перерывах в работе. Все ли указаны случаи, когда должен проводиться внеплановый инструктаж?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Не указано, что по требованию профсоюза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Указаны все случаи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Не указано, что по требованию органов государственного надзора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br/>
        <w:t>10. Имеет ли право работник на отказ от выполнения работ в случае возникновения опасности для его жизни и здоровья вследствие нарушения требований охраны труда, до устранения такой опасности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Не имеет. Если на рабочем месте создалась опасность для жизни работника, он должен действовать по указанию непосредственного руководителя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Имеет. Порядок действий работника при возникновении угрозы его жизни и здоровью должен быть определен инструкцией по охране труда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Не имеет. Если на рабочем месте создалась опасность для жизни работника, он обязан приступить к устранению опасности. В противном случае работодатель может привлечь его к дисциплинарной ответственности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11.  Правильное определение понятию «Охрана труда»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Охрана труда - состояние защищенности жизненно важных интересов личности и общества от аварий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Охрана труда - система сохранения жизни и здоровья работников в процессе трудовой деятельности, включающая правовые, социально - экономические, организационные, технические, санитарно - гигиенические и иные мероприятия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>В) Охрана труда - система сохранения здоровья работников в процессе трудовой деятельности, включающая в себя правовые, социально - экономические, организационно - технические, санитарно - гигиенические и иные мероприятия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12. Назовите стороны, обеспечивающие реализацию основных направлений государственной политики в области охраны труда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Законодательная, исполнительная и судебная ветви власти на федеральном уровне и уровне субъекта РФ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Правительство Российской Федерации и трехсторонняя комиссия по регулированию социально-трудовых отношений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Органы государственной власти в согласовании с органами власти субъектов Российской Федерации, органов местного самоуправления, работодателей, профессиональных союзов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13. Кто определяет лиц, допустивших нарушения требований безопасности и охраны труда, при несчастном случае на производстве? Может ли уволить работодатель этих лиц?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Лиц, допустивших нарушения требований охраны труда, приведших к несчастному случаю, определяет комиссия по расследованию несчастного случая. За нарушение требований охраны труда работодатель может уволить этих лиц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Лиц, допустивших нарушения требований охраны труда, приведших к несчастному случаю, определяет комиссия по расследованию несчастного случая. Работодатель не может уволить этих лиц на основании выводов комиссии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Лиц, допустивших нарушения требований охраны труда, приведших к несчастному случаю, определяет работодатель на основании выводов комиссии. Работодатель может уволить этих лиц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14. Какие органы имеют право рассматривать дела об административных правонарушениях и налагать административное взыскание за нарушение требований законодательства о труде, охране труда и промышленной безопасности?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Работодатель, федеральный суд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Государственные органы надзора и контроля, судьи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Государственные органы надзора и контроля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15. Журнал вводного инструктажа находится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У руководителя, если нет специалиста по охране труда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У завуча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У заместителя по АХЧ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16. Кем расследуется несчастный случай на производстве, происшедший с лицом, направленным для выполнения работ к другому работодателю?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Расследуется комиссией, образованной работодателем, который направил работника. В состав комиссии входит уполномоченный представитель работодателя, у которого произошел несчастный случай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Расследуется комиссией, образованной работодателем, у которого произошел несчастный случай. В состав комиссии входит уполномоченный представитель работодателя, направившего работника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Расследуется комиссией, образованной обоими работодателями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17. Периодическая проверка знаний у рабочих по охране труда проводится не реже одного раза в год по программе, разработанной организацией. Правильно ли указана периодичность обучения?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Правильно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Неправильно - необходимо раз в полугодие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Проверка знаний проводится только после ввода в действие новых нормативных документов, содержащих требования охраны труда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br/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 xml:space="preserve">18. Перечень специальной одежды, специальной обуви и других средств индивидуальной защиты (СИЗ), выдаваемых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работающим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с в</w:t>
      </w:r>
      <w:r w:rsidRPr="00BF442E">
        <w:rPr>
          <w:rStyle w:val="a8"/>
          <w:rFonts w:ascii="Times New Roman" w:hAnsi="Times New Roman"/>
          <w:bCs/>
          <w:color w:val="595959" w:themeColor="text1" w:themeTint="A6"/>
          <w:sz w:val="24"/>
          <w:szCs w:val="24"/>
          <w:u w:val="none"/>
        </w:rPr>
        <w:t>редными</w:t>
      </w:r>
      <w:r w:rsidRPr="00BF442E">
        <w:rPr>
          <w:rStyle w:val="a8"/>
          <w:rFonts w:ascii="Times New Roman" w:hAnsi="Times New Roman"/>
          <w:color w:val="595959" w:themeColor="text1" w:themeTint="A6"/>
          <w:sz w:val="24"/>
          <w:szCs w:val="24"/>
          <w:u w:val="none"/>
        </w:rPr>
        <w:t xml:space="preserve"> </w:t>
      </w:r>
      <w:r w:rsidRPr="00BF442E">
        <w:rPr>
          <w:rStyle w:val="a8"/>
          <w:rFonts w:ascii="Times New Roman" w:hAnsi="Times New Roman"/>
          <w:bCs/>
          <w:color w:val="595959" w:themeColor="text1" w:themeTint="A6"/>
          <w:sz w:val="24"/>
          <w:szCs w:val="24"/>
          <w:u w:val="none"/>
        </w:rPr>
        <w:t>и</w:t>
      </w:r>
      <w:r w:rsidRPr="00BF442E">
        <w:rPr>
          <w:rStyle w:val="a8"/>
          <w:rFonts w:ascii="Times New Roman" w:hAnsi="Times New Roman"/>
          <w:color w:val="595959" w:themeColor="text1" w:themeTint="A6"/>
          <w:sz w:val="24"/>
          <w:szCs w:val="24"/>
          <w:u w:val="none"/>
        </w:rPr>
        <w:t xml:space="preserve"> </w:t>
      </w:r>
      <w:r w:rsidRPr="00BF442E">
        <w:rPr>
          <w:rStyle w:val="a8"/>
          <w:rFonts w:ascii="Times New Roman" w:hAnsi="Times New Roman"/>
          <w:bCs/>
          <w:color w:val="595959" w:themeColor="text1" w:themeTint="A6"/>
          <w:sz w:val="24"/>
          <w:szCs w:val="24"/>
          <w:u w:val="none"/>
        </w:rPr>
        <w:t>опасными</w:t>
      </w:r>
      <w:r w:rsidRPr="00BF442E">
        <w:rPr>
          <w:rStyle w:val="a8"/>
          <w:rFonts w:ascii="Times New Roman" w:hAnsi="Times New Roman"/>
          <w:color w:val="595959" w:themeColor="text1" w:themeTint="A6"/>
          <w:sz w:val="24"/>
          <w:szCs w:val="24"/>
          <w:u w:val="none"/>
        </w:rPr>
        <w:t xml:space="preserve"> </w:t>
      </w:r>
      <w:r w:rsidRPr="00BF442E">
        <w:rPr>
          <w:rStyle w:val="a8"/>
          <w:rFonts w:ascii="Times New Roman" w:hAnsi="Times New Roman"/>
          <w:bCs/>
          <w:color w:val="595959" w:themeColor="text1" w:themeTint="A6"/>
          <w:sz w:val="24"/>
          <w:szCs w:val="24"/>
          <w:u w:val="none"/>
        </w:rPr>
        <w:t>производственными</w:t>
      </w:r>
      <w:r w:rsidRPr="00BF442E">
        <w:rPr>
          <w:rStyle w:val="a8"/>
          <w:rFonts w:ascii="Times New Roman" w:hAnsi="Times New Roman"/>
          <w:color w:val="595959" w:themeColor="text1" w:themeTint="A6"/>
          <w:sz w:val="24"/>
          <w:szCs w:val="24"/>
          <w:u w:val="none"/>
        </w:rPr>
        <w:t xml:space="preserve"> </w:t>
      </w:r>
      <w:r w:rsidRPr="00BF442E">
        <w:rPr>
          <w:rStyle w:val="a8"/>
          <w:rFonts w:ascii="Times New Roman" w:hAnsi="Times New Roman"/>
          <w:bCs/>
          <w:color w:val="595959" w:themeColor="text1" w:themeTint="A6"/>
          <w:sz w:val="24"/>
          <w:szCs w:val="24"/>
          <w:u w:val="none"/>
        </w:rPr>
        <w:t xml:space="preserve">факторами 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отражаются: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А) В личной карточке учета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СИЗ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, должностной инструкции, приказе руководителя и приложении к коллективному договору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В приказе руководителя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В коллективном договоре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bCs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Cs/>
          <w:color w:val="595959" w:themeColor="text1" w:themeTint="A6"/>
          <w:sz w:val="24"/>
          <w:szCs w:val="24"/>
        </w:rPr>
        <w:t>19. При наличии в воздухе вредных веществ в количестве, превышающем ПДК необходимо пользоваться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bCs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А) </w:t>
      </w:r>
      <w:proofErr w:type="gramStart"/>
      <w:r w:rsidRPr="00BF442E">
        <w:rPr>
          <w:rFonts w:ascii="Times New Roman" w:hAnsi="Times New Roman"/>
          <w:bCs/>
          <w:color w:val="595959" w:themeColor="text1" w:themeTint="A6"/>
          <w:sz w:val="24"/>
          <w:szCs w:val="24"/>
        </w:rPr>
        <w:t>СИЗ</w:t>
      </w:r>
      <w:proofErr w:type="gramEnd"/>
      <w:r w:rsidRPr="00BF442E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кожи 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bCs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Б) </w:t>
      </w:r>
      <w:proofErr w:type="gramStart"/>
      <w:r w:rsidRPr="00BF442E">
        <w:rPr>
          <w:rFonts w:ascii="Times New Roman" w:hAnsi="Times New Roman"/>
          <w:bCs/>
          <w:color w:val="595959" w:themeColor="text1" w:themeTint="A6"/>
          <w:sz w:val="24"/>
          <w:szCs w:val="24"/>
        </w:rPr>
        <w:t>СИЗ</w:t>
      </w:r>
      <w:proofErr w:type="gramEnd"/>
      <w:r w:rsidRPr="00BF442E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органов дыхания 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bCs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В) </w:t>
      </w:r>
      <w:proofErr w:type="gramStart"/>
      <w:r w:rsidRPr="00BF442E">
        <w:rPr>
          <w:rFonts w:ascii="Times New Roman" w:hAnsi="Times New Roman"/>
          <w:bCs/>
          <w:color w:val="595959" w:themeColor="text1" w:themeTint="A6"/>
          <w:sz w:val="24"/>
          <w:szCs w:val="24"/>
        </w:rPr>
        <w:t>СИЗ</w:t>
      </w:r>
      <w:proofErr w:type="gramEnd"/>
      <w:r w:rsidRPr="00BF442E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кожи и органов дыхания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20. Неконтролируемое освобождение большого количества энергии в ограниченном объеме за короткий промежуток времени называется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Взрыв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Пожар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В) Излучение 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21. Соотнести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87"/>
        <w:gridCol w:w="6858"/>
      </w:tblGrid>
      <w:tr w:rsidR="00196C6F" w:rsidRPr="00BF442E" w:rsidTr="00DF4786">
        <w:tc>
          <w:tcPr>
            <w:tcW w:w="2376" w:type="dxa"/>
          </w:tcPr>
          <w:p w:rsidR="00196C6F" w:rsidRPr="00BF442E" w:rsidRDefault="00196C6F" w:rsidP="005F2DFF">
            <w:pPr>
              <w:spacing w:after="0" w:line="240" w:lineRule="auto"/>
              <w:ind w:left="-54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Категория помещения </w:t>
            </w:r>
          </w:p>
        </w:tc>
        <w:tc>
          <w:tcPr>
            <w:tcW w:w="7195" w:type="dxa"/>
          </w:tcPr>
          <w:p w:rsidR="00196C6F" w:rsidRPr="00BF442E" w:rsidRDefault="00196C6F" w:rsidP="005F2DFF">
            <w:pPr>
              <w:spacing w:after="0" w:line="240" w:lineRule="auto"/>
              <w:ind w:left="-54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Характеристика вещества и материалов, находящихся в помещении</w:t>
            </w:r>
          </w:p>
        </w:tc>
      </w:tr>
      <w:tr w:rsidR="00196C6F" w:rsidRPr="00BF442E" w:rsidTr="00DF4786">
        <w:tc>
          <w:tcPr>
            <w:tcW w:w="2376" w:type="dxa"/>
          </w:tcPr>
          <w:p w:rsidR="00196C6F" w:rsidRPr="00BF442E" w:rsidRDefault="00196C6F" w:rsidP="005F2DFF">
            <w:pPr>
              <w:spacing w:after="0" w:line="240" w:lineRule="auto"/>
              <w:ind w:left="-540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Г</w:t>
            </w:r>
          </w:p>
        </w:tc>
        <w:tc>
          <w:tcPr>
            <w:tcW w:w="7195" w:type="dxa"/>
          </w:tcPr>
          <w:p w:rsidR="00196C6F" w:rsidRPr="00BF442E" w:rsidRDefault="00196C6F" w:rsidP="005F2DFF">
            <w:pPr>
              <w:spacing w:after="0" w:line="240" w:lineRule="auto"/>
              <w:ind w:left="-54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1. Негорючие вещества и материалы в холодном состоянии</w:t>
            </w:r>
          </w:p>
        </w:tc>
      </w:tr>
      <w:tr w:rsidR="00196C6F" w:rsidRPr="00BF442E" w:rsidTr="00DF4786">
        <w:tc>
          <w:tcPr>
            <w:tcW w:w="2376" w:type="dxa"/>
          </w:tcPr>
          <w:p w:rsidR="00196C6F" w:rsidRPr="00BF442E" w:rsidRDefault="00196C6F" w:rsidP="005F2DFF">
            <w:pPr>
              <w:spacing w:after="0" w:line="240" w:lineRule="auto"/>
              <w:ind w:left="-540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Д</w:t>
            </w:r>
          </w:p>
        </w:tc>
        <w:tc>
          <w:tcPr>
            <w:tcW w:w="7195" w:type="dxa"/>
          </w:tcPr>
          <w:p w:rsidR="00196C6F" w:rsidRPr="00BF442E" w:rsidRDefault="00196C6F" w:rsidP="005F2DFF">
            <w:pPr>
              <w:spacing w:after="0" w:line="240" w:lineRule="auto"/>
              <w:ind w:left="-54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2. Температура вспышки более 28</w:t>
            </w: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  <w:vertAlign w:val="superscript"/>
              </w:rPr>
              <w:t>0</w:t>
            </w:r>
            <w:proofErr w:type="gramStart"/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  <w:vertAlign w:val="superscript"/>
              </w:rPr>
              <w:t xml:space="preserve"> </w:t>
            </w: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С</w:t>
            </w:r>
            <w:proofErr w:type="gramEnd"/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, образование пылевоздушных или паровоздушных смесей, давление взрыва превышает 5 кПа</w:t>
            </w:r>
          </w:p>
        </w:tc>
      </w:tr>
      <w:tr w:rsidR="00196C6F" w:rsidRPr="00BF442E" w:rsidTr="00DF4786">
        <w:tc>
          <w:tcPr>
            <w:tcW w:w="2376" w:type="dxa"/>
          </w:tcPr>
          <w:p w:rsidR="00196C6F" w:rsidRPr="00BF442E" w:rsidRDefault="00196C6F" w:rsidP="005F2DFF">
            <w:pPr>
              <w:spacing w:after="0" w:line="240" w:lineRule="auto"/>
              <w:ind w:left="-540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Б</w:t>
            </w:r>
          </w:p>
        </w:tc>
        <w:tc>
          <w:tcPr>
            <w:tcW w:w="7195" w:type="dxa"/>
          </w:tcPr>
          <w:p w:rsidR="00196C6F" w:rsidRPr="00BF442E" w:rsidRDefault="00196C6F" w:rsidP="005F2DFF">
            <w:pPr>
              <w:spacing w:after="0" w:line="240" w:lineRule="auto"/>
              <w:ind w:left="-54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BF442E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3. Негорючие вещества в горячем, раскаленном или расплавленном состоянии, процесс обработки которых сопровождается выделением лучистой теплоты</w:t>
            </w:r>
          </w:p>
        </w:tc>
      </w:tr>
    </w:tbl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bCs/>
          <w:color w:val="595959" w:themeColor="text1" w:themeTint="A6"/>
          <w:sz w:val="24"/>
          <w:szCs w:val="24"/>
        </w:rPr>
      </w:pPr>
      <w:r w:rsidRPr="00BF442E">
        <w:rPr>
          <w:rStyle w:val="af8"/>
          <w:rFonts w:ascii="Times New Roman" w:hAnsi="Times New Roman"/>
          <w:b w:val="0"/>
          <w:color w:val="595959" w:themeColor="text1" w:themeTint="A6"/>
          <w:sz w:val="24"/>
          <w:szCs w:val="24"/>
        </w:rPr>
        <w:t>22. Тушение пожара осуществляется</w:t>
      </w: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br/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Изоляцией очага горения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br/>
        <w:t>Б) Снижением концентрации кислорода в воздухе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br/>
        <w:t>В) Все перечисленное</w:t>
      </w:r>
      <w:r w:rsidRPr="00BF442E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верно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Style w:val="af8"/>
          <w:rFonts w:ascii="Times New Roman" w:hAnsi="Times New Roman"/>
          <w:b w:val="0"/>
          <w:color w:val="595959" w:themeColor="text1" w:themeTint="A6"/>
          <w:sz w:val="24"/>
          <w:szCs w:val="24"/>
        </w:rPr>
        <w:t>23. Защита зданий от молний, осуществляется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br/>
        <w:t>А) Молниеотводом</w:t>
      </w: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br/>
        <w:t xml:space="preserve">Б) </w:t>
      </w:r>
      <w:proofErr w:type="spell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Молниеприемником</w:t>
      </w:r>
      <w:proofErr w:type="spell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br/>
        <w:t>В) Заземлением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24. Какой из перечисленных ниже несчастных случаев не может квалифицироваться как несчастный случай на производстве?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Несчастный случай произошел с работником вне территории организации, когда он по заданию заместителя директора получал со склада другой организации товары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Несчастный случай произошел с работником во время установленного перерыва для приема пищи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Несчастный случай произошел с работником во время часового перерыва на обед, когда он направлялся в магазин вне территории организации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25. Должен ли работодатель (его представитель) сохранять до начала расследования несчастного случая обстановку на месте, где он произошел?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Нет, потому что необходимо принять неотложные меры по предотвращению развития аварийной ситуации и воздействия травмирующих факторов на других лиц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Необходимо сохранить до начала расследования несчастного случая обстановку, какой она была на момент происшествия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Да, в том случае, если это не угрожает жизни и здоровью других лиц и не ведет к аварии. В случае невозможности ее сохранения - зафиксировать сложившуюся обстановку (составить схемы, провести фотографирование, видеосъёмку и пр.)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26. Периодичность визуального осмотра зданий и сооружений учреждения составляет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Раз в четверть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>Б) Раз в месяц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 Два раза в год (весной и осенью)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27. Пожар или взрыв может возникнуть в следствии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Высокого давления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Статического электричества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Ударной волны</w:t>
      </w:r>
    </w:p>
    <w:p w:rsidR="00196C6F" w:rsidRPr="00BF442E" w:rsidRDefault="00196C6F" w:rsidP="005F2DFF">
      <w:pPr>
        <w:pStyle w:val="c0"/>
        <w:spacing w:before="0" w:beforeAutospacing="0" w:after="0" w:afterAutospacing="0"/>
        <w:ind w:left="-540"/>
        <w:rPr>
          <w:color w:val="595959" w:themeColor="text1" w:themeTint="A6"/>
        </w:rPr>
      </w:pPr>
      <w:r w:rsidRPr="00BF442E">
        <w:rPr>
          <w:rStyle w:val="c1"/>
          <w:bCs/>
          <w:color w:val="595959" w:themeColor="text1" w:themeTint="A6"/>
        </w:rPr>
        <w:t>28. В сырых помещениях напряжение считается безопасным для человека</w:t>
      </w:r>
      <w:r w:rsidRPr="00BF442E">
        <w:rPr>
          <w:color w:val="595959" w:themeColor="text1" w:themeTint="A6"/>
        </w:rPr>
        <w:br/>
      </w:r>
      <w:r w:rsidRPr="00BF442E">
        <w:rPr>
          <w:rStyle w:val="c1"/>
          <w:bCs/>
          <w:color w:val="595959" w:themeColor="text1" w:themeTint="A6"/>
        </w:rPr>
        <w:t>А)</w:t>
      </w:r>
      <w:r w:rsidRPr="00BF442E">
        <w:rPr>
          <w:rStyle w:val="c1"/>
          <w:b/>
          <w:bCs/>
          <w:color w:val="595959" w:themeColor="text1" w:themeTint="A6"/>
        </w:rPr>
        <w:t xml:space="preserve">  </w:t>
      </w:r>
      <w:r w:rsidRPr="00BF442E">
        <w:rPr>
          <w:rStyle w:val="c2"/>
          <w:color w:val="595959" w:themeColor="text1" w:themeTint="A6"/>
        </w:rPr>
        <w:t>Ниже 48</w:t>
      </w:r>
      <w:proofErr w:type="gramStart"/>
      <w:r w:rsidRPr="00BF442E">
        <w:rPr>
          <w:rStyle w:val="c2"/>
          <w:color w:val="595959" w:themeColor="text1" w:themeTint="A6"/>
        </w:rPr>
        <w:t xml:space="preserve"> В</w:t>
      </w:r>
      <w:proofErr w:type="gramEnd"/>
    </w:p>
    <w:p w:rsidR="00196C6F" w:rsidRPr="00BF442E" w:rsidRDefault="00196C6F" w:rsidP="005F2DFF">
      <w:pPr>
        <w:pStyle w:val="c0"/>
        <w:spacing w:before="0" w:beforeAutospacing="0" w:after="0" w:afterAutospacing="0"/>
        <w:ind w:left="-540"/>
        <w:rPr>
          <w:rStyle w:val="c1"/>
          <w:bCs/>
          <w:color w:val="595959" w:themeColor="text1" w:themeTint="A6"/>
        </w:rPr>
      </w:pPr>
      <w:r w:rsidRPr="00BF442E">
        <w:rPr>
          <w:rStyle w:val="c2"/>
          <w:color w:val="595959" w:themeColor="text1" w:themeTint="A6"/>
        </w:rPr>
        <w:t>Б) Ниже 36В</w:t>
      </w:r>
      <w:r w:rsidRPr="00BF442E">
        <w:rPr>
          <w:color w:val="595959" w:themeColor="text1" w:themeTint="A6"/>
        </w:rPr>
        <w:br/>
      </w:r>
      <w:r w:rsidRPr="00BF442E">
        <w:rPr>
          <w:rStyle w:val="c2"/>
          <w:color w:val="595959" w:themeColor="text1" w:themeTint="A6"/>
        </w:rPr>
        <w:t>В)</w:t>
      </w:r>
      <w:r w:rsidRPr="00BF442E">
        <w:rPr>
          <w:rStyle w:val="c1"/>
          <w:bCs/>
          <w:color w:val="595959" w:themeColor="text1" w:themeTint="A6"/>
        </w:rPr>
        <w:t> Ниже 12В</w:t>
      </w:r>
    </w:p>
    <w:p w:rsidR="00196C6F" w:rsidRPr="00BF442E" w:rsidRDefault="00196C6F" w:rsidP="005F2DFF">
      <w:pPr>
        <w:pStyle w:val="c0"/>
        <w:spacing w:before="0" w:beforeAutospacing="0" w:after="0" w:afterAutospacing="0"/>
        <w:ind w:left="-540"/>
        <w:rPr>
          <w:color w:val="595959" w:themeColor="text1" w:themeTint="A6"/>
        </w:rPr>
      </w:pPr>
      <w:r w:rsidRPr="00BF442E">
        <w:rPr>
          <w:rStyle w:val="c1"/>
          <w:bCs/>
          <w:color w:val="595959" w:themeColor="text1" w:themeTint="A6"/>
        </w:rPr>
        <w:t>29. При производстве работ внутри сосуда напряжение светильников должно быть</w:t>
      </w:r>
      <w:r w:rsidRPr="00BF442E">
        <w:rPr>
          <w:rStyle w:val="c1"/>
          <w:b/>
          <w:bCs/>
          <w:color w:val="595959" w:themeColor="text1" w:themeTint="A6"/>
        </w:rPr>
        <w:br/>
      </w:r>
      <w:r w:rsidRPr="00BF442E">
        <w:rPr>
          <w:rStyle w:val="c1"/>
          <w:bCs/>
          <w:color w:val="595959" w:themeColor="text1" w:themeTint="A6"/>
        </w:rPr>
        <w:t xml:space="preserve"> А)</w:t>
      </w:r>
      <w:r w:rsidRPr="00BF442E">
        <w:rPr>
          <w:rStyle w:val="c1"/>
          <w:b/>
          <w:bCs/>
          <w:color w:val="595959" w:themeColor="text1" w:themeTint="A6"/>
        </w:rPr>
        <w:t xml:space="preserve">  </w:t>
      </w:r>
      <w:r w:rsidRPr="00BF442E">
        <w:rPr>
          <w:rStyle w:val="c1"/>
          <w:bCs/>
          <w:color w:val="595959" w:themeColor="text1" w:themeTint="A6"/>
        </w:rPr>
        <w:t>Не выше 12</w:t>
      </w:r>
      <w:proofErr w:type="gramStart"/>
      <w:r w:rsidRPr="00BF442E">
        <w:rPr>
          <w:rStyle w:val="c1"/>
          <w:bCs/>
          <w:color w:val="595959" w:themeColor="text1" w:themeTint="A6"/>
        </w:rPr>
        <w:t xml:space="preserve"> В</w:t>
      </w:r>
      <w:proofErr w:type="gramEnd"/>
    </w:p>
    <w:p w:rsidR="00196C6F" w:rsidRPr="00BF442E" w:rsidRDefault="00196C6F" w:rsidP="005F2DFF">
      <w:pPr>
        <w:pStyle w:val="c0"/>
        <w:spacing w:before="0" w:beforeAutospacing="0" w:after="0" w:afterAutospacing="0"/>
        <w:ind w:left="-540"/>
        <w:rPr>
          <w:color w:val="595959" w:themeColor="text1" w:themeTint="A6"/>
        </w:rPr>
      </w:pPr>
      <w:r w:rsidRPr="00BF442E">
        <w:rPr>
          <w:rStyle w:val="c2"/>
          <w:color w:val="595959" w:themeColor="text1" w:themeTint="A6"/>
        </w:rPr>
        <w:t> Б) 360В</w:t>
      </w:r>
      <w:r w:rsidRPr="00BF442E">
        <w:rPr>
          <w:color w:val="595959" w:themeColor="text1" w:themeTint="A6"/>
        </w:rPr>
        <w:br/>
      </w:r>
      <w:r w:rsidRPr="00BF442E">
        <w:rPr>
          <w:rStyle w:val="c2"/>
          <w:color w:val="595959" w:themeColor="text1" w:themeTint="A6"/>
        </w:rPr>
        <w:t xml:space="preserve"> В) Не выше 24</w:t>
      </w:r>
      <w:proofErr w:type="gramStart"/>
      <w:r w:rsidRPr="00BF442E">
        <w:rPr>
          <w:rStyle w:val="c2"/>
          <w:color w:val="595959" w:themeColor="text1" w:themeTint="A6"/>
        </w:rPr>
        <w:t xml:space="preserve"> В</w:t>
      </w:r>
      <w:proofErr w:type="gramEnd"/>
    </w:p>
    <w:p w:rsidR="00196C6F" w:rsidRPr="00BF442E" w:rsidRDefault="00196C6F" w:rsidP="005F2DFF">
      <w:pPr>
        <w:pStyle w:val="c0"/>
        <w:spacing w:before="0" w:beforeAutospacing="0" w:after="0" w:afterAutospacing="0"/>
        <w:ind w:left="-540"/>
        <w:rPr>
          <w:rStyle w:val="c2"/>
          <w:color w:val="595959" w:themeColor="text1" w:themeTint="A6"/>
        </w:rPr>
      </w:pPr>
    </w:p>
    <w:p w:rsidR="00196C6F" w:rsidRPr="00BF442E" w:rsidRDefault="00196C6F" w:rsidP="005F2DFF">
      <w:pPr>
        <w:pStyle w:val="c0"/>
        <w:spacing w:before="0" w:beforeAutospacing="0" w:after="0" w:afterAutospacing="0"/>
        <w:ind w:left="-540"/>
        <w:rPr>
          <w:color w:val="595959" w:themeColor="text1" w:themeTint="A6"/>
        </w:rPr>
      </w:pPr>
      <w:r w:rsidRPr="00BF442E">
        <w:rPr>
          <w:rStyle w:val="c1"/>
          <w:bCs/>
          <w:color w:val="595959" w:themeColor="text1" w:themeTint="A6"/>
        </w:rPr>
        <w:t>30. Кабель  от электросварочных машин должен располагаться от трубопроводов и шлангов ацетилена и других горючих газов на расстоянии</w:t>
      </w:r>
      <w:r w:rsidRPr="00BF442E">
        <w:rPr>
          <w:color w:val="595959" w:themeColor="text1" w:themeTint="A6"/>
        </w:rPr>
        <w:br/>
      </w:r>
      <w:r w:rsidRPr="00BF442E">
        <w:rPr>
          <w:rStyle w:val="c1"/>
          <w:bCs/>
          <w:color w:val="595959" w:themeColor="text1" w:themeTint="A6"/>
        </w:rPr>
        <w:t xml:space="preserve"> А)</w:t>
      </w:r>
      <w:r w:rsidRPr="00BF442E">
        <w:rPr>
          <w:rStyle w:val="c1"/>
          <w:b/>
          <w:bCs/>
          <w:color w:val="595959" w:themeColor="text1" w:themeTint="A6"/>
        </w:rPr>
        <w:t xml:space="preserve"> </w:t>
      </w:r>
      <w:r w:rsidRPr="00BF442E">
        <w:rPr>
          <w:rStyle w:val="c2"/>
          <w:color w:val="595959" w:themeColor="text1" w:themeTint="A6"/>
        </w:rPr>
        <w:t>Не менее 5 м.</w:t>
      </w:r>
    </w:p>
    <w:p w:rsidR="00196C6F" w:rsidRPr="00BF442E" w:rsidRDefault="00196C6F" w:rsidP="005F2DFF">
      <w:pPr>
        <w:pStyle w:val="c0"/>
        <w:spacing w:before="0" w:beforeAutospacing="0" w:after="0" w:afterAutospacing="0"/>
        <w:ind w:left="-540"/>
        <w:rPr>
          <w:color w:val="595959" w:themeColor="text1" w:themeTint="A6"/>
        </w:rPr>
      </w:pPr>
      <w:r w:rsidRPr="00BF442E">
        <w:rPr>
          <w:rStyle w:val="c2"/>
          <w:color w:val="595959" w:themeColor="text1" w:themeTint="A6"/>
        </w:rPr>
        <w:t> Б)</w:t>
      </w:r>
      <w:r w:rsidRPr="00BF442E">
        <w:rPr>
          <w:rStyle w:val="c1"/>
          <w:b/>
          <w:bCs/>
          <w:color w:val="595959" w:themeColor="text1" w:themeTint="A6"/>
        </w:rPr>
        <w:t> </w:t>
      </w:r>
      <w:r w:rsidRPr="00BF442E">
        <w:rPr>
          <w:rStyle w:val="c1"/>
          <w:bCs/>
          <w:color w:val="595959" w:themeColor="text1" w:themeTint="A6"/>
        </w:rPr>
        <w:t>Не менее 1 м.</w:t>
      </w:r>
      <w:r w:rsidRPr="00BF442E">
        <w:rPr>
          <w:color w:val="595959" w:themeColor="text1" w:themeTint="A6"/>
        </w:rPr>
        <w:br/>
      </w:r>
      <w:r w:rsidRPr="00BF442E">
        <w:rPr>
          <w:rStyle w:val="c2"/>
          <w:color w:val="595959" w:themeColor="text1" w:themeTint="A6"/>
        </w:rPr>
        <w:t> В) Не менее 10 м.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31. Для операций с предохранителями, надевания и снятия изолирующих колпаков применяют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Оперативные штанги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Измерительные клещи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Изолирующие клещи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32. Какие основные функции должны исполнять в своей деятельности уполномоченные (доверенные) лица по охране труда?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А)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Контроль за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состоянием охраны труда в организации, содействие созданию здоровых и безопасных условий труда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Участие в работе комиссий по расследованию несчастных случаев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Все перечисленные в пунктах «а», «б», «в»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33. Ниже перечислены обязанности работодателя по обеспечению требований охраны труда. Но в одном из ответов указана обязанность работника. Найдите этот ответ.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А)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Обязан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обеспечить безопасную эксплуатацию зданий, сооружений, оборудования, технологических процессов, а также применяемых в производстве сырья и материалов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Б)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Обязан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обеспечить средствами индивидуальной и коллективной защиты работников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В)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Обязан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правильно применять средства индивидуальной защиты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34. Должны ли в организациях создаваться комитеты (комиссии) по охране труда?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Комитеты (комиссии) по охране труда создаются по требованию Государственной инспекции труда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Комитеты (комиссии) по охране труда создаются по инициативе Государственной экспертизы условий труда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Комитеты (комиссии) по охране труда создаются в организациях по инициативе работодателя или работников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35. Внеочередные проверки знаний рабочих проводятся: при введении в действие новых или переработанных нормативных правовых актов по охране труда; при изменении технологических процессов, оборудования; при переводе на другую работу. Все ли указаны случаи?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Не указано, что при выявлении неоднократных нарушений требований охраны труда и промышленной безопасности, после происшедших аварий, несчастных случаев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Не указано, что при выявлении неоднократных нарушений требований охраны труда и промышленной безопасности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>В) Не указано, что после происшедших аварий, несчастных случаев и инцидентов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36. Вводный инструктаж по безопасности труда проводят со всеми принимаемыми на работу работниками, с временными работниками, командированными, учащимися и студентами, прибывшими на практику. Так ли это?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Вводный инструктаж не обязателен для работников с высшим образованием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Да, вводный инструктаж проводится со всеми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Вводному инструктажу не подлежат специалисты, нанимаемые на высшие руководящие должности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37. Повторный инструктаж проводят со всеми рабочими за исключением лиц, которые не связаны с обслуживанием, испытанием, наладкой и ремонтом оборудования, использованием инструментов, хранением и переработкой сырья и материалов. Соответствует ли это утверждение требованиям </w:t>
      </w:r>
      <w:proofErr w:type="spell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ГОСТа</w:t>
      </w:r>
      <w:proofErr w:type="spell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Повторный инструктаж проводят со всеми работниками без всяких исключений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Да, соответствует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Указаны не все категории работников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38. Целевой инструктаж проводят при выполнении разовых работ, не связанных с прямыми обязанностями рабочего, при ликвидации последствий аварий, стихийных бедствий. При каких видах работ еще необходимо проводить целевой инструктаж?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Указаны все виды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При выполнении работ повышенной опасности, которые оформляются нарядом-допуском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При выполнении срочных работ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39. Операция по отключению и включению электродвигателей напряжением выше 1000В пусковой аппаратурой с приводами ручного управления производят 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А) С изолирующего основания в диэлектрических перчатках 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В диэлектрических перчатках</w:t>
      </w:r>
    </w:p>
    <w:p w:rsidR="00196C6F" w:rsidRPr="00BF442E" w:rsidRDefault="00196C6F" w:rsidP="005F2DFF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В диэлектрических перчатках с применением измерительных клещей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40. Какие виды дисциплинарных взысканий предусмотрены Трудовым кодексом РФ?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Замечание, выговор, понижение в занимаемой должности, увольнение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Замечание, выговор, строгий выговор, перевод на нижеоплачиваемую работу, увольнение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Замечание, выговор, увольнение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41. Работник не прошел обучение охране труда без уважительных причин. Можно применить к нему меры, перечисленные ниже, кроме одной. Какой?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Работодатель не допустил работника к работе, а затем уволил его за прогул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Работодатель не допустил работника к работе, направил его по своему приказу на обучение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Работодатель отстранил работника от работы по предписанию государственного инспектора труда. В период вынужденного простоя заработная плата работнику не начислялась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42. Какие виды ответственности предусмотрены законодательством Российской Федерации за нарушение требований трудового права, охраны труда и промышленной безопасности?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Дисциплинарная и административная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Дисциплинарная и материальная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Дисциплинарная, административная, уголовная, материальная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43. Какой из перечисленных ниже видов наказаний за нарушение требований охраны труда не относится к уголовному наказанию?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А) Штраф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Б) Исправительные работы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В) Предупреждение</w:t>
      </w:r>
    </w:p>
    <w:p w:rsidR="00196C6F" w:rsidRPr="00BF442E" w:rsidRDefault="00196C6F" w:rsidP="005F2DFF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2.2 Типовые задания для промежуточного контроля знаний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lastRenderedPageBreak/>
        <w:t>1 вариант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1.Что такое охрана труда, каковы цель и задачи предмета?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2. Какие правовые акты входят в систему законодательства в области охраны труда?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3. Каков порядок разработки и введения в действие инструкций по охране труда?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4. Как организуется общественный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контроль за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охраной труда на предприятии?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5. Какие существуют виды инструктажей по охране труда? Поясните их содержание, порядок проведения.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6. Как классифицируются опасные и вредные производственные факторы?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7. В чем заключается порядок расследования и учета несчастных случаев и профессиональных заболеваний?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8. Как классифицируются предприятия и производства по санитарной характеристике?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9. Какие факторы определяют состав санитарно-бытовых помещений предприятия?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10. Какие изменения в организме человека происходят при воздействии высоких и низких температур, относительной влажности и скорости воздуха в окружающей среде?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11. Какие мероприятия необходимо осуществлять для обеспечения нормативных параметров микроклимата?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12. Что такое кондиционирование и </w:t>
      </w:r>
      <w:proofErr w:type="spell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аэроионизация</w:t>
      </w:r>
      <w:proofErr w:type="spell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воздуха помещений, достоинства и недостатки.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13. Какие методы борьбы с шумом, вибрацией и другими колебаниями используются на производстве и быту?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14. Какие существуют системы вентиляции производственных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помещений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и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каковы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их основные характеристики?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15. Дайте классификацию индивидуальных средств защиты работающих.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>2 вариант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1.Что представляют собой </w:t>
      </w:r>
      <w:proofErr w:type="spell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электротравмы</w:t>
      </w:r>
      <w:proofErr w:type="spell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и </w:t>
      </w:r>
      <w:proofErr w:type="spell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электроудары</w:t>
      </w:r>
      <w:proofErr w:type="spell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, как они характеризуются?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2. Какие факторы влияют на степень поражения человека электротоком?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3. Какие вы знаете методы обеспечения </w:t>
      </w:r>
      <w:proofErr w:type="spell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электробезопасности</w:t>
      </w:r>
      <w:proofErr w:type="spell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?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4. Назовите требования безопасности при проведении технологических процессов.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5. Какие виды труда относятся к работам с повышенной опасностью?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6. При каких условиях определяются категории зданий или помещений по взрывопожарной и пожарной опасности?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7. Какие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выходы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являются эвакуационными и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какие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требования предъявляются к ним?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8. Каковы основные принципы тушения пожаров?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9. Что относится к первичным средствам пожаротушения и какова их характеристика? 10.Права и обязанности работников в области охраны труда. Ответственность работника за невыполнение требований охраны труда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11.Как выполняется искусственное дыхание и массаж сердца?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12.Способы определения состояние пострадавшего. Помощь в зависимости от тяжести состояния.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13.Пожарная сигнализация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14. Безопасность технологических процессов, оборудования и инструмента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15. Классификация и идентификация ОВПФ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  <w:lang w:eastAsia="ru-RU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ab/>
      </w: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  <w:lang w:eastAsia="ru-RU"/>
        </w:rPr>
        <w:t xml:space="preserve"> 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>3. Структура контрольно-оценочных материалов для аттестации по учебной дисциплине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Дифференцированный зачет проводится в виде выполнения письменной работы, ориентированной на проверку знаний и умений по дисциплине.</w:t>
      </w: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5F2DFF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3.1 Инструкция для </w:t>
      </w:r>
      <w:proofErr w:type="gramStart"/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>обучающихся</w:t>
      </w:r>
      <w:proofErr w:type="gramEnd"/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>.</w:t>
      </w:r>
    </w:p>
    <w:p w:rsidR="00196C6F" w:rsidRPr="00BF442E" w:rsidRDefault="00196C6F" w:rsidP="005F2DFF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Внимательно прочитайте вопросы, сформулируйте ответы и оформите в письменном виде. </w:t>
      </w:r>
    </w:p>
    <w:p w:rsidR="00196C6F" w:rsidRPr="00BF442E" w:rsidRDefault="00196C6F" w:rsidP="005F2DFF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</w:p>
    <w:p w:rsidR="00196C6F" w:rsidRPr="00BF442E" w:rsidRDefault="00196C6F" w:rsidP="005F2DFF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>3.2 Информационное обеспечение</w:t>
      </w:r>
    </w:p>
    <w:p w:rsidR="00196C6F" w:rsidRPr="00BF442E" w:rsidRDefault="00196C6F" w:rsidP="005F2DFF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>раздаточный материал, учебное пособие.</w:t>
      </w:r>
    </w:p>
    <w:p w:rsidR="00196C6F" w:rsidRPr="00BF442E" w:rsidRDefault="00196C6F" w:rsidP="005F2DFF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96C6F" w:rsidRPr="00BF442E" w:rsidRDefault="00196C6F" w:rsidP="005F2DFF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b/>
          <w:color w:val="595959" w:themeColor="text1" w:themeTint="A6"/>
          <w:sz w:val="24"/>
          <w:szCs w:val="24"/>
        </w:rPr>
        <w:t>3.3 Условия аттестации</w:t>
      </w:r>
    </w:p>
    <w:p w:rsidR="00196C6F" w:rsidRPr="00BF442E" w:rsidRDefault="00196C6F" w:rsidP="005F2DFF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Количество вариантов задания </w:t>
      </w:r>
      <w:proofErr w:type="gramStart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для</w:t>
      </w:r>
      <w:proofErr w:type="gramEnd"/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экзаменующегося – 2. </w:t>
      </w:r>
    </w:p>
    <w:p w:rsidR="00196C6F" w:rsidRPr="00BF442E" w:rsidRDefault="00196C6F" w:rsidP="005F2DFF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 xml:space="preserve">Каждый вариант содержит  15 вопросов. </w:t>
      </w:r>
    </w:p>
    <w:p w:rsidR="00196C6F" w:rsidRPr="00BF442E" w:rsidRDefault="00196C6F" w:rsidP="005F2DFF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Время выполнения задания –      1час 30мин.</w:t>
      </w:r>
    </w:p>
    <w:p w:rsidR="00196C6F" w:rsidRPr="00BF442E" w:rsidRDefault="00196C6F" w:rsidP="005F2DFF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F442E">
        <w:rPr>
          <w:rFonts w:ascii="Times New Roman" w:hAnsi="Times New Roman"/>
          <w:color w:val="595959" w:themeColor="text1" w:themeTint="A6"/>
          <w:sz w:val="24"/>
          <w:szCs w:val="24"/>
        </w:rPr>
        <w:t>Оснащение: раздаточный материал.</w:t>
      </w:r>
    </w:p>
    <w:p w:rsidR="00196C6F" w:rsidRPr="00BF442E" w:rsidRDefault="00196C6F" w:rsidP="005F2DFF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sectPr w:rsidR="00196C6F" w:rsidRPr="00BF442E" w:rsidSect="00FD5FA4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</w:abstractNum>
  <w:abstractNum w:abstractNumId="1">
    <w:nsid w:val="0000440D"/>
    <w:multiLevelType w:val="hybridMultilevel"/>
    <w:tmpl w:val="F656E1F4"/>
    <w:lvl w:ilvl="0" w:tplc="E08E3B1E">
      <w:start w:val="1"/>
      <w:numFmt w:val="bullet"/>
      <w:lvlText w:val="В"/>
      <w:lvlJc w:val="left"/>
      <w:rPr>
        <w:b/>
      </w:rPr>
    </w:lvl>
    <w:lvl w:ilvl="1" w:tplc="03B0D592">
      <w:start w:val="1"/>
      <w:numFmt w:val="bullet"/>
      <w:lvlText w:val="-"/>
      <w:lvlJc w:val="left"/>
    </w:lvl>
    <w:lvl w:ilvl="2" w:tplc="D4626274">
      <w:numFmt w:val="decimal"/>
      <w:lvlText w:val=""/>
      <w:lvlJc w:val="left"/>
      <w:rPr>
        <w:rFonts w:cs="Times New Roman"/>
      </w:rPr>
    </w:lvl>
    <w:lvl w:ilvl="3" w:tplc="94C4C5B0">
      <w:numFmt w:val="decimal"/>
      <w:lvlText w:val=""/>
      <w:lvlJc w:val="left"/>
      <w:rPr>
        <w:rFonts w:cs="Times New Roman"/>
      </w:rPr>
    </w:lvl>
    <w:lvl w:ilvl="4" w:tplc="88ACD28C">
      <w:numFmt w:val="decimal"/>
      <w:lvlText w:val=""/>
      <w:lvlJc w:val="left"/>
      <w:rPr>
        <w:rFonts w:cs="Times New Roman"/>
      </w:rPr>
    </w:lvl>
    <w:lvl w:ilvl="5" w:tplc="0144FA12">
      <w:numFmt w:val="decimal"/>
      <w:lvlText w:val=""/>
      <w:lvlJc w:val="left"/>
      <w:rPr>
        <w:rFonts w:cs="Times New Roman"/>
      </w:rPr>
    </w:lvl>
    <w:lvl w:ilvl="6" w:tplc="4ED23F28">
      <w:numFmt w:val="decimal"/>
      <w:lvlText w:val=""/>
      <w:lvlJc w:val="left"/>
      <w:rPr>
        <w:rFonts w:cs="Times New Roman"/>
      </w:rPr>
    </w:lvl>
    <w:lvl w:ilvl="7" w:tplc="2B68B628">
      <w:numFmt w:val="decimal"/>
      <w:lvlText w:val=""/>
      <w:lvlJc w:val="left"/>
      <w:rPr>
        <w:rFonts w:cs="Times New Roman"/>
      </w:rPr>
    </w:lvl>
    <w:lvl w:ilvl="8" w:tplc="9008F3D2">
      <w:numFmt w:val="decimal"/>
      <w:lvlText w:val=""/>
      <w:lvlJc w:val="left"/>
      <w:rPr>
        <w:rFonts w:cs="Times New Roman"/>
      </w:rPr>
    </w:lvl>
  </w:abstractNum>
  <w:abstractNum w:abstractNumId="2">
    <w:nsid w:val="00005D03"/>
    <w:multiLevelType w:val="hybridMultilevel"/>
    <w:tmpl w:val="61184108"/>
    <w:lvl w:ilvl="0" w:tplc="5384676C">
      <w:start w:val="23"/>
      <w:numFmt w:val="decimal"/>
      <w:lvlText w:val="%1."/>
      <w:lvlJc w:val="left"/>
      <w:rPr>
        <w:rFonts w:cs="Times New Roman"/>
      </w:rPr>
    </w:lvl>
    <w:lvl w:ilvl="1" w:tplc="1506CF7E">
      <w:numFmt w:val="decimal"/>
      <w:lvlText w:val=""/>
      <w:lvlJc w:val="left"/>
      <w:rPr>
        <w:rFonts w:cs="Times New Roman"/>
      </w:rPr>
    </w:lvl>
    <w:lvl w:ilvl="2" w:tplc="B48856DE">
      <w:numFmt w:val="decimal"/>
      <w:lvlText w:val=""/>
      <w:lvlJc w:val="left"/>
      <w:rPr>
        <w:rFonts w:cs="Times New Roman"/>
      </w:rPr>
    </w:lvl>
    <w:lvl w:ilvl="3" w:tplc="0AFCE656">
      <w:numFmt w:val="decimal"/>
      <w:lvlText w:val=""/>
      <w:lvlJc w:val="left"/>
      <w:rPr>
        <w:rFonts w:cs="Times New Roman"/>
      </w:rPr>
    </w:lvl>
    <w:lvl w:ilvl="4" w:tplc="2C228C76">
      <w:numFmt w:val="decimal"/>
      <w:lvlText w:val=""/>
      <w:lvlJc w:val="left"/>
      <w:rPr>
        <w:rFonts w:cs="Times New Roman"/>
      </w:rPr>
    </w:lvl>
    <w:lvl w:ilvl="5" w:tplc="FB4EA496">
      <w:numFmt w:val="decimal"/>
      <w:lvlText w:val=""/>
      <w:lvlJc w:val="left"/>
      <w:rPr>
        <w:rFonts w:cs="Times New Roman"/>
      </w:rPr>
    </w:lvl>
    <w:lvl w:ilvl="6" w:tplc="B87A972C">
      <w:numFmt w:val="decimal"/>
      <w:lvlText w:val=""/>
      <w:lvlJc w:val="left"/>
      <w:rPr>
        <w:rFonts w:cs="Times New Roman"/>
      </w:rPr>
    </w:lvl>
    <w:lvl w:ilvl="7" w:tplc="0680D2D4">
      <w:numFmt w:val="decimal"/>
      <w:lvlText w:val=""/>
      <w:lvlJc w:val="left"/>
      <w:rPr>
        <w:rFonts w:cs="Times New Roman"/>
      </w:rPr>
    </w:lvl>
    <w:lvl w:ilvl="8" w:tplc="8D6254C2">
      <w:numFmt w:val="decimal"/>
      <w:lvlText w:val=""/>
      <w:lvlJc w:val="left"/>
      <w:rPr>
        <w:rFonts w:cs="Times New Roman"/>
      </w:rPr>
    </w:lvl>
  </w:abstractNum>
  <w:abstractNum w:abstractNumId="3">
    <w:nsid w:val="000066BB"/>
    <w:multiLevelType w:val="hybridMultilevel"/>
    <w:tmpl w:val="76923460"/>
    <w:lvl w:ilvl="0" w:tplc="8CBEE56A">
      <w:start w:val="1"/>
      <w:numFmt w:val="decimal"/>
      <w:lvlText w:val="%1."/>
      <w:lvlJc w:val="left"/>
      <w:rPr>
        <w:rFonts w:cs="Times New Roman"/>
        <w:i w:val="0"/>
      </w:rPr>
    </w:lvl>
    <w:lvl w:ilvl="1" w:tplc="398ACDB0">
      <w:numFmt w:val="decimal"/>
      <w:lvlText w:val=""/>
      <w:lvlJc w:val="left"/>
      <w:rPr>
        <w:rFonts w:cs="Times New Roman"/>
      </w:rPr>
    </w:lvl>
    <w:lvl w:ilvl="2" w:tplc="6A0CD974">
      <w:numFmt w:val="decimal"/>
      <w:lvlText w:val=""/>
      <w:lvlJc w:val="left"/>
      <w:rPr>
        <w:rFonts w:cs="Times New Roman"/>
      </w:rPr>
    </w:lvl>
    <w:lvl w:ilvl="3" w:tplc="E68E7788">
      <w:numFmt w:val="decimal"/>
      <w:lvlText w:val=""/>
      <w:lvlJc w:val="left"/>
      <w:rPr>
        <w:rFonts w:cs="Times New Roman"/>
      </w:rPr>
    </w:lvl>
    <w:lvl w:ilvl="4" w:tplc="06D2DFFE">
      <w:numFmt w:val="decimal"/>
      <w:lvlText w:val=""/>
      <w:lvlJc w:val="left"/>
      <w:rPr>
        <w:rFonts w:cs="Times New Roman"/>
      </w:rPr>
    </w:lvl>
    <w:lvl w:ilvl="5" w:tplc="9766D0F8">
      <w:numFmt w:val="decimal"/>
      <w:lvlText w:val=""/>
      <w:lvlJc w:val="left"/>
      <w:rPr>
        <w:rFonts w:cs="Times New Roman"/>
      </w:rPr>
    </w:lvl>
    <w:lvl w:ilvl="6" w:tplc="372ACF2C">
      <w:numFmt w:val="decimal"/>
      <w:lvlText w:val=""/>
      <w:lvlJc w:val="left"/>
      <w:rPr>
        <w:rFonts w:cs="Times New Roman"/>
      </w:rPr>
    </w:lvl>
    <w:lvl w:ilvl="7" w:tplc="6F0CBC2A">
      <w:numFmt w:val="decimal"/>
      <w:lvlText w:val=""/>
      <w:lvlJc w:val="left"/>
      <w:rPr>
        <w:rFonts w:cs="Times New Roman"/>
      </w:rPr>
    </w:lvl>
    <w:lvl w:ilvl="8" w:tplc="30941C78">
      <w:numFmt w:val="decimal"/>
      <w:lvlText w:val=""/>
      <w:lvlJc w:val="left"/>
      <w:rPr>
        <w:rFonts w:cs="Times New Roman"/>
      </w:rPr>
    </w:lvl>
  </w:abstractNum>
  <w:abstractNum w:abstractNumId="4">
    <w:nsid w:val="009C1C68"/>
    <w:multiLevelType w:val="hybridMultilevel"/>
    <w:tmpl w:val="DC0C5CA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FC4F85"/>
    <w:multiLevelType w:val="hybridMultilevel"/>
    <w:tmpl w:val="B9825F82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071F57CE"/>
    <w:multiLevelType w:val="hybridMultilevel"/>
    <w:tmpl w:val="A2CE2AF0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7AA2F07"/>
    <w:multiLevelType w:val="hybridMultilevel"/>
    <w:tmpl w:val="AF76BBFC"/>
    <w:lvl w:ilvl="0" w:tplc="42FE8AFA">
      <w:start w:val="1"/>
      <w:numFmt w:val="russianLower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09F11766"/>
    <w:multiLevelType w:val="multilevel"/>
    <w:tmpl w:val="99387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AF91EF9"/>
    <w:multiLevelType w:val="hybridMultilevel"/>
    <w:tmpl w:val="DA9E96EA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0B917C30"/>
    <w:multiLevelType w:val="hybridMultilevel"/>
    <w:tmpl w:val="77D822E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1396CDD"/>
    <w:multiLevelType w:val="hybridMultilevel"/>
    <w:tmpl w:val="78781DC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444B5B"/>
    <w:multiLevelType w:val="hybridMultilevel"/>
    <w:tmpl w:val="1804D09C"/>
    <w:lvl w:ilvl="0" w:tplc="42FE8AFA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1CFE6EEE"/>
    <w:multiLevelType w:val="hybridMultilevel"/>
    <w:tmpl w:val="1804D09C"/>
    <w:lvl w:ilvl="0" w:tplc="42FE8AF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1D487DEC"/>
    <w:multiLevelType w:val="hybridMultilevel"/>
    <w:tmpl w:val="1CE49A4E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1EDB78BB"/>
    <w:multiLevelType w:val="hybridMultilevel"/>
    <w:tmpl w:val="E050D79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22F24B9"/>
    <w:multiLevelType w:val="hybridMultilevel"/>
    <w:tmpl w:val="17FECA04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336108"/>
    <w:multiLevelType w:val="hybridMultilevel"/>
    <w:tmpl w:val="2EB67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5572767"/>
    <w:multiLevelType w:val="singleLevel"/>
    <w:tmpl w:val="8D1E1B8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">
    <w:nsid w:val="268B6306"/>
    <w:multiLevelType w:val="hybridMultilevel"/>
    <w:tmpl w:val="CC9A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68A0D35"/>
    <w:multiLevelType w:val="multilevel"/>
    <w:tmpl w:val="94307C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0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9192B3A"/>
    <w:multiLevelType w:val="hybridMultilevel"/>
    <w:tmpl w:val="8500D6B8"/>
    <w:lvl w:ilvl="0" w:tplc="B5E6EE4C">
      <w:start w:val="7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2">
    <w:nsid w:val="391B0504"/>
    <w:multiLevelType w:val="hybridMultilevel"/>
    <w:tmpl w:val="30A6C41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9570892"/>
    <w:multiLevelType w:val="multilevel"/>
    <w:tmpl w:val="D6C24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A5E6963"/>
    <w:multiLevelType w:val="hybridMultilevel"/>
    <w:tmpl w:val="0FC8D586"/>
    <w:lvl w:ilvl="0" w:tplc="5C94055C">
      <w:start w:val="15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5">
    <w:nsid w:val="46002722"/>
    <w:multiLevelType w:val="multilevel"/>
    <w:tmpl w:val="061CB8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9492F0C"/>
    <w:multiLevelType w:val="hybridMultilevel"/>
    <w:tmpl w:val="28B615DE"/>
    <w:lvl w:ilvl="0" w:tplc="65EA1880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7">
    <w:nsid w:val="4ABB2D21"/>
    <w:multiLevelType w:val="hybridMultilevel"/>
    <w:tmpl w:val="FDF43B26"/>
    <w:lvl w:ilvl="0" w:tplc="42FE8AFA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F9A7A6F"/>
    <w:multiLevelType w:val="hybridMultilevel"/>
    <w:tmpl w:val="79504E70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FB752CD"/>
    <w:multiLevelType w:val="multilevel"/>
    <w:tmpl w:val="7E16B1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2D16B48"/>
    <w:multiLevelType w:val="hybridMultilevel"/>
    <w:tmpl w:val="FC76DE48"/>
    <w:lvl w:ilvl="0" w:tplc="65EA1880">
      <w:start w:val="1"/>
      <w:numFmt w:val="russianLower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3942693"/>
    <w:multiLevelType w:val="multilevel"/>
    <w:tmpl w:val="2258D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5363C8A"/>
    <w:multiLevelType w:val="hybridMultilevel"/>
    <w:tmpl w:val="637A9AF2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A8B5FC4"/>
    <w:multiLevelType w:val="multilevel"/>
    <w:tmpl w:val="3C9A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B8B272B"/>
    <w:multiLevelType w:val="singleLevel"/>
    <w:tmpl w:val="8D1E1B8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5">
    <w:nsid w:val="5EC7392F"/>
    <w:multiLevelType w:val="hybridMultilevel"/>
    <w:tmpl w:val="35A41D4C"/>
    <w:lvl w:ilvl="0" w:tplc="BE7C53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5D102D"/>
    <w:multiLevelType w:val="hybridMultilevel"/>
    <w:tmpl w:val="89CE4070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>
    <w:nsid w:val="653E38E0"/>
    <w:multiLevelType w:val="hybridMultilevel"/>
    <w:tmpl w:val="620CC414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>
    <w:nsid w:val="6A1038F6"/>
    <w:multiLevelType w:val="hybridMultilevel"/>
    <w:tmpl w:val="E69C8D08"/>
    <w:lvl w:ilvl="0" w:tplc="42FE8AFA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>
    <w:nsid w:val="6BDA5C27"/>
    <w:multiLevelType w:val="hybridMultilevel"/>
    <w:tmpl w:val="FCB42E54"/>
    <w:lvl w:ilvl="0" w:tplc="42FE8AF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DB172C2"/>
    <w:multiLevelType w:val="hybridMultilevel"/>
    <w:tmpl w:val="897E4C98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ECC5D37"/>
    <w:multiLevelType w:val="hybridMultilevel"/>
    <w:tmpl w:val="8E26B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6392821"/>
    <w:multiLevelType w:val="hybridMultilevel"/>
    <w:tmpl w:val="4CACEC6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67008BF"/>
    <w:multiLevelType w:val="hybridMultilevel"/>
    <w:tmpl w:val="4D6A56EA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1"/>
  </w:num>
  <w:num w:numId="3">
    <w:abstractNumId w:val="34"/>
    <w:lvlOverride w:ilvl="0">
      <w:startOverride w:val="1"/>
    </w:lvlOverride>
  </w:num>
  <w:num w:numId="4">
    <w:abstractNumId w:val="18"/>
    <w:lvlOverride w:ilvl="0">
      <w:startOverride w:val="1"/>
    </w:lvlOverride>
  </w:num>
  <w:num w:numId="5">
    <w:abstractNumId w:val="27"/>
  </w:num>
  <w:num w:numId="6">
    <w:abstractNumId w:val="40"/>
  </w:num>
  <w:num w:numId="7">
    <w:abstractNumId w:val="7"/>
  </w:num>
  <w:num w:numId="8">
    <w:abstractNumId w:val="12"/>
  </w:num>
  <w:num w:numId="9">
    <w:abstractNumId w:val="39"/>
  </w:num>
  <w:num w:numId="10">
    <w:abstractNumId w:val="13"/>
  </w:num>
  <w:num w:numId="11">
    <w:abstractNumId w:val="26"/>
  </w:num>
  <w:num w:numId="12">
    <w:abstractNumId w:val="30"/>
  </w:num>
  <w:num w:numId="13">
    <w:abstractNumId w:val="41"/>
  </w:num>
  <w:num w:numId="14">
    <w:abstractNumId w:val="14"/>
  </w:num>
  <w:num w:numId="15">
    <w:abstractNumId w:val="28"/>
  </w:num>
  <w:num w:numId="16">
    <w:abstractNumId w:val="5"/>
  </w:num>
  <w:num w:numId="17">
    <w:abstractNumId w:val="15"/>
  </w:num>
  <w:num w:numId="18">
    <w:abstractNumId w:val="9"/>
  </w:num>
  <w:num w:numId="19">
    <w:abstractNumId w:val="44"/>
  </w:num>
  <w:num w:numId="20">
    <w:abstractNumId w:val="11"/>
  </w:num>
  <w:num w:numId="21">
    <w:abstractNumId w:val="38"/>
  </w:num>
  <w:num w:numId="22">
    <w:abstractNumId w:val="16"/>
  </w:num>
  <w:num w:numId="23">
    <w:abstractNumId w:val="22"/>
  </w:num>
  <w:num w:numId="24">
    <w:abstractNumId w:val="32"/>
  </w:num>
  <w:num w:numId="25">
    <w:abstractNumId w:val="6"/>
  </w:num>
  <w:num w:numId="26">
    <w:abstractNumId w:val="37"/>
  </w:num>
  <w:num w:numId="27">
    <w:abstractNumId w:val="3"/>
  </w:num>
  <w:num w:numId="28">
    <w:abstractNumId w:val="2"/>
  </w:num>
  <w:num w:numId="29">
    <w:abstractNumId w:val="0"/>
  </w:num>
  <w:num w:numId="30">
    <w:abstractNumId w:val="17"/>
  </w:num>
  <w:num w:numId="31">
    <w:abstractNumId w:val="42"/>
  </w:num>
  <w:num w:numId="32">
    <w:abstractNumId w:val="19"/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4"/>
  </w:num>
  <w:num w:numId="36">
    <w:abstractNumId w:val="36"/>
  </w:num>
  <w:num w:numId="37">
    <w:abstractNumId w:val="29"/>
  </w:num>
  <w:num w:numId="38">
    <w:abstractNumId w:val="25"/>
  </w:num>
  <w:num w:numId="39">
    <w:abstractNumId w:val="20"/>
  </w:num>
  <w:num w:numId="40">
    <w:abstractNumId w:val="8"/>
  </w:num>
  <w:num w:numId="41">
    <w:abstractNumId w:val="23"/>
  </w:num>
  <w:num w:numId="42">
    <w:abstractNumId w:val="31"/>
  </w:num>
  <w:num w:numId="43">
    <w:abstractNumId w:val="33"/>
  </w:num>
  <w:num w:numId="44">
    <w:abstractNumId w:val="21"/>
  </w:num>
  <w:num w:numId="45">
    <w:abstractNumId w:val="24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A35"/>
    <w:rsid w:val="000364A0"/>
    <w:rsid w:val="00090234"/>
    <w:rsid w:val="0012487A"/>
    <w:rsid w:val="00196C6F"/>
    <w:rsid w:val="001A3725"/>
    <w:rsid w:val="001C0C64"/>
    <w:rsid w:val="001F5EAB"/>
    <w:rsid w:val="00213786"/>
    <w:rsid w:val="00234B91"/>
    <w:rsid w:val="00272297"/>
    <w:rsid w:val="00282397"/>
    <w:rsid w:val="002B4AA3"/>
    <w:rsid w:val="002C0D77"/>
    <w:rsid w:val="002D17BB"/>
    <w:rsid w:val="002F6C62"/>
    <w:rsid w:val="003023BB"/>
    <w:rsid w:val="00380DD3"/>
    <w:rsid w:val="00396DCA"/>
    <w:rsid w:val="003B3B96"/>
    <w:rsid w:val="003D1879"/>
    <w:rsid w:val="0040331E"/>
    <w:rsid w:val="00405E74"/>
    <w:rsid w:val="0041377B"/>
    <w:rsid w:val="0048383F"/>
    <w:rsid w:val="004911E9"/>
    <w:rsid w:val="00493757"/>
    <w:rsid w:val="004E712A"/>
    <w:rsid w:val="00533739"/>
    <w:rsid w:val="0054566B"/>
    <w:rsid w:val="00580FA5"/>
    <w:rsid w:val="005814A0"/>
    <w:rsid w:val="00592BCE"/>
    <w:rsid w:val="005A0796"/>
    <w:rsid w:val="005A2172"/>
    <w:rsid w:val="005A3428"/>
    <w:rsid w:val="005C037E"/>
    <w:rsid w:val="005E02F2"/>
    <w:rsid w:val="005F2DFF"/>
    <w:rsid w:val="00634E17"/>
    <w:rsid w:val="0067719B"/>
    <w:rsid w:val="006C1153"/>
    <w:rsid w:val="007112F9"/>
    <w:rsid w:val="00722EA6"/>
    <w:rsid w:val="007428CA"/>
    <w:rsid w:val="007618CB"/>
    <w:rsid w:val="0077378B"/>
    <w:rsid w:val="007840A9"/>
    <w:rsid w:val="007A28D5"/>
    <w:rsid w:val="007A5669"/>
    <w:rsid w:val="00857A35"/>
    <w:rsid w:val="00867B0B"/>
    <w:rsid w:val="00873665"/>
    <w:rsid w:val="008C5CFF"/>
    <w:rsid w:val="00913EC0"/>
    <w:rsid w:val="009160C2"/>
    <w:rsid w:val="00934506"/>
    <w:rsid w:val="00954DF0"/>
    <w:rsid w:val="009932C6"/>
    <w:rsid w:val="009C20BA"/>
    <w:rsid w:val="009C75EA"/>
    <w:rsid w:val="009E5346"/>
    <w:rsid w:val="00A10F91"/>
    <w:rsid w:val="00A41E6D"/>
    <w:rsid w:val="00A811CF"/>
    <w:rsid w:val="00AA312C"/>
    <w:rsid w:val="00AB24BE"/>
    <w:rsid w:val="00AD28CF"/>
    <w:rsid w:val="00AF674A"/>
    <w:rsid w:val="00B14604"/>
    <w:rsid w:val="00B85056"/>
    <w:rsid w:val="00B86B9C"/>
    <w:rsid w:val="00BC5EA7"/>
    <w:rsid w:val="00BE5317"/>
    <w:rsid w:val="00BF3DB9"/>
    <w:rsid w:val="00BF442E"/>
    <w:rsid w:val="00C00805"/>
    <w:rsid w:val="00C46122"/>
    <w:rsid w:val="00C761B9"/>
    <w:rsid w:val="00C91DC0"/>
    <w:rsid w:val="00CB4999"/>
    <w:rsid w:val="00CB6E79"/>
    <w:rsid w:val="00D03BDD"/>
    <w:rsid w:val="00D214B2"/>
    <w:rsid w:val="00D607AB"/>
    <w:rsid w:val="00D731A6"/>
    <w:rsid w:val="00DC4CA9"/>
    <w:rsid w:val="00DF4786"/>
    <w:rsid w:val="00E40D16"/>
    <w:rsid w:val="00E41970"/>
    <w:rsid w:val="00E673AB"/>
    <w:rsid w:val="00E758A6"/>
    <w:rsid w:val="00EA1DD1"/>
    <w:rsid w:val="00ED5C8B"/>
    <w:rsid w:val="00EF6309"/>
    <w:rsid w:val="00F222F1"/>
    <w:rsid w:val="00F90B51"/>
    <w:rsid w:val="00FB7835"/>
    <w:rsid w:val="00FC3F99"/>
    <w:rsid w:val="00FD5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end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6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7A3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57A35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FD5F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7A3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57A35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D5FA4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note text"/>
    <w:basedOn w:val="a"/>
    <w:link w:val="a4"/>
    <w:uiPriority w:val="99"/>
    <w:semiHidden/>
    <w:rsid w:val="00857A3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857A35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857A35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857A35"/>
    <w:pPr>
      <w:spacing w:after="200" w:line="276" w:lineRule="auto"/>
      <w:ind w:left="720"/>
    </w:pPr>
    <w:rPr>
      <w:szCs w:val="20"/>
    </w:rPr>
  </w:style>
  <w:style w:type="paragraph" w:customStyle="1" w:styleId="11">
    <w:name w:val="Абзац списка1"/>
    <w:basedOn w:val="a"/>
    <w:uiPriority w:val="99"/>
    <w:rsid w:val="00857A35"/>
    <w:pPr>
      <w:spacing w:after="200" w:line="276" w:lineRule="auto"/>
      <w:ind w:left="720"/>
    </w:pPr>
    <w:rPr>
      <w:rFonts w:eastAsia="Times New Roman" w:cs="Calibri"/>
    </w:rPr>
  </w:style>
  <w:style w:type="character" w:customStyle="1" w:styleId="apple-converted-space">
    <w:name w:val="apple-converted-space"/>
    <w:basedOn w:val="a0"/>
    <w:uiPriority w:val="99"/>
    <w:rsid w:val="00857A35"/>
    <w:rPr>
      <w:rFonts w:cs="Times New Roman"/>
    </w:rPr>
  </w:style>
  <w:style w:type="character" w:styleId="a8">
    <w:name w:val="Hyperlink"/>
    <w:basedOn w:val="a0"/>
    <w:uiPriority w:val="99"/>
    <w:rsid w:val="00857A35"/>
    <w:rPr>
      <w:rFonts w:cs="Times New Roman"/>
      <w:color w:val="0000FF"/>
      <w:u w:val="single"/>
    </w:rPr>
  </w:style>
  <w:style w:type="paragraph" w:styleId="a9">
    <w:name w:val="No Spacing"/>
    <w:uiPriority w:val="99"/>
    <w:qFormat/>
    <w:rsid w:val="00857A35"/>
    <w:rPr>
      <w:rFonts w:ascii="Times New Roman" w:eastAsia="Times New Roman" w:hAnsi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857A3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857A35"/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uiPriority w:val="99"/>
    <w:rsid w:val="00857A3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rsid w:val="00FD5FA4"/>
    <w:rPr>
      <w:rFonts w:cs="Times New Roman"/>
      <w:color w:val="800080"/>
      <w:u w:val="single"/>
    </w:rPr>
  </w:style>
  <w:style w:type="paragraph" w:styleId="ad">
    <w:name w:val="Normal (Web)"/>
    <w:basedOn w:val="a"/>
    <w:uiPriority w:val="99"/>
    <w:semiHidden/>
    <w:rsid w:val="00FD5F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endnote text"/>
    <w:basedOn w:val="a"/>
    <w:link w:val="af3"/>
    <w:uiPriority w:val="99"/>
    <w:semiHidden/>
    <w:rsid w:val="00FD5FA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FD5FA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50">
    <w:name w:val="Style50"/>
    <w:basedOn w:val="a"/>
    <w:uiPriority w:val="99"/>
    <w:rsid w:val="00FD5FA4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FD5FA4"/>
    <w:pPr>
      <w:widowControl w:val="0"/>
      <w:autoSpaceDE w:val="0"/>
      <w:autoSpaceDN w:val="0"/>
      <w:adjustRightInd w:val="0"/>
      <w:spacing w:after="0" w:line="240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D5FA4"/>
    <w:pPr>
      <w:widowControl w:val="0"/>
      <w:autoSpaceDE w:val="0"/>
      <w:autoSpaceDN w:val="0"/>
      <w:adjustRightInd w:val="0"/>
      <w:spacing w:after="0" w:line="173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FD5FA4"/>
    <w:pPr>
      <w:widowControl w:val="0"/>
      <w:autoSpaceDE w:val="0"/>
      <w:autoSpaceDN w:val="0"/>
      <w:adjustRightInd w:val="0"/>
      <w:spacing w:after="0" w:line="216" w:lineRule="exact"/>
      <w:ind w:firstLine="1320"/>
    </w:pPr>
    <w:rPr>
      <w:rFonts w:ascii="Corbel" w:eastAsia="Times New Roman" w:hAnsi="Corbel"/>
      <w:sz w:val="24"/>
      <w:szCs w:val="24"/>
      <w:lang w:eastAsia="ru-RU"/>
    </w:rPr>
  </w:style>
  <w:style w:type="character" w:styleId="af4">
    <w:name w:val="endnote reference"/>
    <w:basedOn w:val="a0"/>
    <w:uiPriority w:val="99"/>
    <w:semiHidden/>
    <w:rsid w:val="00FD5FA4"/>
    <w:rPr>
      <w:rFonts w:cs="Times New Roman"/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FD5F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FD5FA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character" w:customStyle="1" w:styleId="pb1btkp">
    <w:name w:val="pb1btkp_"/>
    <w:basedOn w:val="a0"/>
    <w:uiPriority w:val="99"/>
    <w:rsid w:val="00FD5FA4"/>
    <w:rPr>
      <w:rFonts w:cs="Times New Roman"/>
    </w:rPr>
  </w:style>
  <w:style w:type="character" w:customStyle="1" w:styleId="FontStyle97">
    <w:name w:val="Font Style97"/>
    <w:basedOn w:val="a0"/>
    <w:uiPriority w:val="99"/>
    <w:rsid w:val="00FD5FA4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FD5FA4"/>
    <w:rPr>
      <w:rFonts w:ascii="Times New Roman" w:hAnsi="Times New Roman" w:cs="Times New Roman"/>
      <w:sz w:val="20"/>
      <w:szCs w:val="20"/>
    </w:rPr>
  </w:style>
  <w:style w:type="character" w:customStyle="1" w:styleId="FontStyle121">
    <w:name w:val="Font Style121"/>
    <w:basedOn w:val="a0"/>
    <w:uiPriority w:val="99"/>
    <w:rsid w:val="00FD5FA4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07">
    <w:name w:val="Font Style107"/>
    <w:basedOn w:val="a0"/>
    <w:uiPriority w:val="99"/>
    <w:rsid w:val="00FD5FA4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14">
    <w:name w:val="Font Style114"/>
    <w:basedOn w:val="a0"/>
    <w:uiPriority w:val="99"/>
    <w:rsid w:val="00FD5FA4"/>
    <w:rPr>
      <w:rFonts w:ascii="Times New Roman" w:hAnsi="Times New Roman" w:cs="Times New Roman"/>
      <w:sz w:val="16"/>
      <w:szCs w:val="16"/>
    </w:rPr>
  </w:style>
  <w:style w:type="character" w:customStyle="1" w:styleId="FontStyle120">
    <w:name w:val="Font Style120"/>
    <w:basedOn w:val="a0"/>
    <w:uiPriority w:val="99"/>
    <w:rsid w:val="00FD5FA4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styleId="af5">
    <w:name w:val="FollowedHyperlink"/>
    <w:basedOn w:val="a0"/>
    <w:uiPriority w:val="99"/>
    <w:semiHidden/>
    <w:rsid w:val="00FD5FA4"/>
    <w:rPr>
      <w:rFonts w:cs="Times New Roman"/>
      <w:color w:val="954F72"/>
      <w:u w:val="single"/>
    </w:rPr>
  </w:style>
  <w:style w:type="paragraph" w:customStyle="1" w:styleId="13">
    <w:name w:val="Без интервала1"/>
    <w:link w:val="af6"/>
    <w:uiPriority w:val="99"/>
    <w:rsid w:val="0012487A"/>
    <w:rPr>
      <w:sz w:val="22"/>
      <w:szCs w:val="22"/>
    </w:rPr>
  </w:style>
  <w:style w:type="character" w:customStyle="1" w:styleId="af6">
    <w:name w:val="Без интервала Знак"/>
    <w:link w:val="13"/>
    <w:uiPriority w:val="99"/>
    <w:locked/>
    <w:rsid w:val="0012487A"/>
    <w:rPr>
      <w:sz w:val="22"/>
      <w:szCs w:val="22"/>
      <w:lang w:val="ru-RU" w:eastAsia="ru-RU" w:bidi="ar-SA"/>
    </w:rPr>
  </w:style>
  <w:style w:type="character" w:customStyle="1" w:styleId="14">
    <w:name w:val="Знак Знак1"/>
    <w:uiPriority w:val="99"/>
    <w:locked/>
    <w:rsid w:val="003D1879"/>
    <w:rPr>
      <w:sz w:val="24"/>
      <w:lang w:val="ru-RU" w:eastAsia="ru-RU"/>
    </w:rPr>
  </w:style>
  <w:style w:type="character" w:customStyle="1" w:styleId="15">
    <w:name w:val="Заголовок №1 + Курсив"/>
    <w:aliases w:val="Интервал 0 pt1,Основной текст + 101,5 pt1,Курсив1"/>
    <w:uiPriority w:val="99"/>
    <w:rsid w:val="00580FA5"/>
    <w:rPr>
      <w:rFonts w:ascii="Times New Roman" w:hAnsi="Times New Roman"/>
      <w:b/>
      <w:i/>
      <w:spacing w:val="2"/>
      <w:sz w:val="25"/>
      <w:u w:val="none"/>
      <w:effect w:val="none"/>
    </w:rPr>
  </w:style>
  <w:style w:type="character" w:styleId="af7">
    <w:name w:val="page number"/>
    <w:basedOn w:val="a0"/>
    <w:uiPriority w:val="99"/>
    <w:rsid w:val="00580FA5"/>
    <w:rPr>
      <w:rFonts w:cs="Times New Roman"/>
    </w:rPr>
  </w:style>
  <w:style w:type="character" w:styleId="af8">
    <w:name w:val="Strong"/>
    <w:basedOn w:val="a0"/>
    <w:uiPriority w:val="99"/>
    <w:qFormat/>
    <w:locked/>
    <w:rsid w:val="00A41E6D"/>
    <w:rPr>
      <w:rFonts w:cs="Times New Roman"/>
      <w:b/>
    </w:rPr>
  </w:style>
  <w:style w:type="character" w:customStyle="1" w:styleId="Hyperlink1">
    <w:name w:val="Hyperlink.1"/>
    <w:uiPriority w:val="99"/>
    <w:rsid w:val="00E41970"/>
    <w:rPr>
      <w:lang w:val="ru-RU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E41970"/>
    <w:rPr>
      <w:rFonts w:ascii="Calibri" w:hAnsi="Calibri"/>
      <w:sz w:val="22"/>
      <w:lang w:val="ru-RU" w:eastAsia="en-US"/>
    </w:rPr>
  </w:style>
  <w:style w:type="character" w:customStyle="1" w:styleId="af9">
    <w:name w:val="Основной текст_"/>
    <w:link w:val="4"/>
    <w:uiPriority w:val="99"/>
    <w:locked/>
    <w:rsid w:val="001A3725"/>
    <w:rPr>
      <w:spacing w:val="3"/>
      <w:sz w:val="21"/>
      <w:shd w:val="clear" w:color="auto" w:fill="FFFFFF"/>
    </w:rPr>
  </w:style>
  <w:style w:type="character" w:customStyle="1" w:styleId="21">
    <w:name w:val="Основной текст2"/>
    <w:uiPriority w:val="99"/>
    <w:rsid w:val="001A3725"/>
    <w:rPr>
      <w:rFonts w:ascii="Times New Roman" w:hAnsi="Times New Roman"/>
      <w:color w:val="000000"/>
      <w:spacing w:val="3"/>
      <w:w w:val="100"/>
      <w:position w:val="0"/>
      <w:sz w:val="21"/>
      <w:u w:val="none"/>
      <w:lang w:val="ru-RU"/>
    </w:rPr>
  </w:style>
  <w:style w:type="paragraph" w:customStyle="1" w:styleId="4">
    <w:name w:val="Основной текст4"/>
    <w:basedOn w:val="a"/>
    <w:link w:val="af9"/>
    <w:uiPriority w:val="99"/>
    <w:rsid w:val="001A3725"/>
    <w:pPr>
      <w:widowControl w:val="0"/>
      <w:shd w:val="clear" w:color="auto" w:fill="FFFFFF"/>
      <w:spacing w:before="780" w:after="660" w:line="317" w:lineRule="exact"/>
      <w:ind w:hanging="500"/>
    </w:pPr>
    <w:rPr>
      <w:spacing w:val="3"/>
      <w:sz w:val="21"/>
      <w:szCs w:val="20"/>
      <w:shd w:val="clear" w:color="auto" w:fill="FFFFFF"/>
      <w:lang/>
    </w:rPr>
  </w:style>
  <w:style w:type="character" w:customStyle="1" w:styleId="afa">
    <w:name w:val="Основной текст + Курсив"/>
    <w:aliases w:val="Интервал 0 pt"/>
    <w:uiPriority w:val="99"/>
    <w:rsid w:val="00533739"/>
    <w:rPr>
      <w:rFonts w:ascii="Times New Roman" w:hAnsi="Times New Roman"/>
      <w:i/>
      <w:color w:val="000000"/>
      <w:spacing w:val="-2"/>
      <w:w w:val="100"/>
      <w:position w:val="0"/>
      <w:sz w:val="21"/>
      <w:u w:val="none"/>
      <w:lang w:val="ru-RU"/>
    </w:rPr>
  </w:style>
  <w:style w:type="paragraph" w:customStyle="1" w:styleId="c0">
    <w:name w:val="c0"/>
    <w:basedOn w:val="a"/>
    <w:uiPriority w:val="99"/>
    <w:rsid w:val="00CB49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CB4999"/>
    <w:rPr>
      <w:rFonts w:cs="Times New Roman"/>
    </w:rPr>
  </w:style>
  <w:style w:type="character" w:customStyle="1" w:styleId="c2">
    <w:name w:val="c2"/>
    <w:basedOn w:val="a0"/>
    <w:uiPriority w:val="99"/>
    <w:rsid w:val="00CB499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6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4823</Words>
  <Characters>27495</Characters>
  <Application>Microsoft Office Word</Application>
  <DocSecurity>0</DocSecurity>
  <Lines>229</Lines>
  <Paragraphs>64</Paragraphs>
  <ScaleCrop>false</ScaleCrop>
  <Company>Home</Company>
  <LinksUpToDate>false</LinksUpToDate>
  <CharactersWithSpaces>32254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МИНИСТЕРСТВО ОБРАЗОВАНИЯ САРАТОВСКОЙ ОБЛАСТИ</dc:title>
  <dc:subject/>
  <dc:creator>admin</dc:creator>
  <cp:keywords/>
  <dc:description/>
  <cp:lastModifiedBy>-USERS-</cp:lastModifiedBy>
  <cp:revision>30</cp:revision>
  <cp:lastPrinted>2021-09-24T02:38:00Z</cp:lastPrinted>
  <dcterms:created xsi:type="dcterms:W3CDTF">2018-02-14T05:29:00Z</dcterms:created>
  <dcterms:modified xsi:type="dcterms:W3CDTF">2021-09-24T02:39:00Z</dcterms:modified>
</cp:coreProperties>
</file>